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1F2DE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Республики Коми</w:t>
      </w:r>
    </w:p>
    <w:p w:rsidR="0043524A" w:rsidRPr="00C907A8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</w:t>
      </w: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СПЕЦИАЛИСТА СРЕДНЕГО ЗВЕНА</w:t>
      </w:r>
    </w:p>
    <w:p w:rsidR="0043524A" w:rsidRPr="0083687E" w:rsidRDefault="0043524A" w:rsidP="0043524A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43524A" w:rsidRPr="0083687E" w:rsidRDefault="0043524A" w:rsidP="004352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54.02.02 Декоративно-прикладное искусство и народные промыслы 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по виду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Художественная обработка дерева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7B02E2">
        <w:rPr>
          <w:rFonts w:ascii="Times New Roman" w:eastAsia="Times New Roman" w:hAnsi="Times New Roman"/>
          <w:b/>
          <w:sz w:val="36"/>
          <w:szCs w:val="36"/>
        </w:rPr>
        <w:t>9</w:t>
      </w:r>
    </w:p>
    <w:p w:rsidR="00605238" w:rsidRDefault="00605238" w:rsidP="006052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05238" w:rsidRDefault="00605238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2DEA" w:rsidRDefault="001F2DEA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2A3A" w:rsidRDefault="006756D2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756D2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389370" cy="9028807"/>
            <wp:effectExtent l="0" t="0" r="0" b="0"/>
            <wp:docPr id="1" name="Рисунок 1" descr="C:\Users\Collcul\Desktop\04.11.2019 на САЙТ ППССЗ и УЧ. ПЛАН\2019\ППССЗ 2019\ПССЗ 2017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9\ППССЗ 2019\ПССЗ 2017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A" w:rsidRPr="00042A3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042A3A"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:rsidR="0043524A" w:rsidRPr="00C74AF8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0" w:name="_Toc277258271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lastRenderedPageBreak/>
        <w:t>1. Общие положения</w:t>
      </w:r>
      <w:bookmarkEnd w:id="0"/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Программа подготовки специалиста среднего звена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 (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Декоративно-прикладное искусство и</w:t>
      </w:r>
      <w:r>
        <w:rPr>
          <w:rFonts w:ascii="Times New Roman" w:eastAsia="Times New Roman" w:hAnsi="Times New Roman"/>
          <w:sz w:val="28"/>
          <w:szCs w:val="28"/>
        </w:rPr>
        <w:t xml:space="preserve">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является системой учебно-методических документов, сформированной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(ФГОС СПО) по данной специальности в части: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43524A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2626D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1.2. Цель разраб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отки ППССЗ СПО по специальности 54.02.02 </w:t>
      </w:r>
      <w:r w:rsidRPr="00636B1F">
        <w:rPr>
          <w:rFonts w:ascii="Times New Roman" w:eastAsia="Times New Roman" w:hAnsi="Times New Roman"/>
          <w:b/>
          <w:sz w:val="28"/>
          <w:szCs w:val="28"/>
        </w:rPr>
        <w:t>Декоративно-</w:t>
      </w:r>
      <w:r w:rsidRPr="002626DB">
        <w:rPr>
          <w:rFonts w:ascii="Times New Roman" w:eastAsia="Times New Roman" w:hAnsi="Times New Roman"/>
          <w:b/>
          <w:sz w:val="28"/>
          <w:szCs w:val="28"/>
        </w:rPr>
        <w:t>прикладное искусство и народные промыслы (по видам)</w:t>
      </w:r>
    </w:p>
    <w:p w:rsidR="0043524A" w:rsidRPr="002626D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>Целью разработки основной профессиональной образовательной программы является методическое обеспечение реализации ФГОС СПО по данной специальности.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СПО по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54.02.02 </w:t>
      </w:r>
      <w:r w:rsidRPr="00131BE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ППССЗ СПО,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соответствующие профилю основной образовательной программы квалификации:</w:t>
      </w:r>
      <w:r>
        <w:rPr>
          <w:rFonts w:ascii="Times New Roman" w:eastAsia="Times New Roman" w:hAnsi="Times New Roman"/>
          <w:sz w:val="28"/>
          <w:szCs w:val="28"/>
        </w:rPr>
        <w:t xml:space="preserve"> художник народных художественных промыслов; художник-мастер, преподаватель.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 ГПОУ РК «Колледж культуры» реализует обучение по </w:t>
      </w:r>
      <w:r>
        <w:rPr>
          <w:rFonts w:ascii="Times New Roman" w:eastAsia="Times New Roman" w:hAnsi="Times New Roman"/>
          <w:sz w:val="28"/>
          <w:szCs w:val="28"/>
        </w:rPr>
        <w:t>ППССЗуглубленной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подготовки со следующим нормативным сроком, общей трудоемкостью освоения основной профессиональной образовательной программы (в часах) для очной формы обучения и соответствующей квалификацией </w:t>
      </w:r>
      <w:r w:rsidRPr="002626DB">
        <w:rPr>
          <w:rFonts w:ascii="Times New Roman" w:hAnsi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основного общего образования: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и квалификации выпускников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1920"/>
        <w:gridCol w:w="1797"/>
        <w:gridCol w:w="2126"/>
      </w:tblGrid>
      <w:tr w:rsidR="0043524A" w:rsidRPr="00F62EAB" w:rsidTr="0043524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ППССЗ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 и видов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</w:t>
            </w:r>
            <w:r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Style w:val="aff0"/>
                <w:rFonts w:ascii="Times New Roman" w:eastAsia="Times New Roman" w:hAnsi="Times New Roman"/>
                <w:b/>
              </w:rPr>
              <w:footnoteReference w:id="1"/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43524A" w:rsidRPr="00F62EAB" w:rsidTr="0043524A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цией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524A" w:rsidRPr="00F62EAB" w:rsidTr="004352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1F7FAE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Художник-мастер,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62EAB">
              <w:rPr>
                <w:rFonts w:ascii="Times New Roman" w:eastAsia="Times New Roman" w:hAnsi="Times New Roman"/>
              </w:rPr>
              <w:t>3 года 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025C78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5C78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учебное заведение проводит вступительные испытания творческой профильной направленности.</w:t>
      </w:r>
    </w:p>
    <w:p w:rsidR="0043524A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2. Характеристика профессиональной деятельности выпускников</w:t>
      </w:r>
      <w:bookmarkEnd w:id="1"/>
    </w:p>
    <w:p w:rsidR="0043524A" w:rsidRPr="00DC2FB0" w:rsidRDefault="0043524A" w:rsidP="0043524A">
      <w:pPr>
        <w:rPr>
          <w:lang w:bidi="en-US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</w:t>
      </w:r>
      <w:r>
        <w:rPr>
          <w:rFonts w:ascii="Times New Roman" w:eastAsia="Times New Roman" w:hAnsi="Times New Roman"/>
          <w:b/>
          <w:sz w:val="28"/>
          <w:szCs w:val="28"/>
        </w:rPr>
        <w:t>нальной деятельности выпускников</w:t>
      </w:r>
    </w:p>
    <w:p w:rsidR="0043524A" w:rsidRPr="00DC2FB0" w:rsidRDefault="0043524A" w:rsidP="0043524A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31BBD">
        <w:rPr>
          <w:bCs/>
          <w:sz w:val="28"/>
        </w:rPr>
        <w:t xml:space="preserve">Область профессиональной деятельности выпускников: </w:t>
      </w:r>
      <w:r w:rsidRPr="00D31BBD">
        <w:rPr>
          <w:sz w:val="28"/>
          <w:szCs w:val="28"/>
        </w:rPr>
        <w:t xml:space="preserve">художественное проектирование и изготовление изделий декоративно-прикладного искусства;образование художественное в </w:t>
      </w:r>
      <w:r>
        <w:rPr>
          <w:sz w:val="28"/>
          <w:szCs w:val="28"/>
        </w:rPr>
        <w:t>образовательных организациях дополнительного образования детей (</w:t>
      </w:r>
      <w:r w:rsidRPr="00D31BBD">
        <w:rPr>
          <w:sz w:val="28"/>
          <w:szCs w:val="28"/>
        </w:rPr>
        <w:t>детских школах искусств</w:t>
      </w:r>
      <w:r>
        <w:rPr>
          <w:sz w:val="28"/>
          <w:szCs w:val="28"/>
        </w:rPr>
        <w:t xml:space="preserve"> по видам искусства)</w:t>
      </w:r>
      <w:r w:rsidRPr="00D31BBD">
        <w:rPr>
          <w:sz w:val="28"/>
          <w:szCs w:val="28"/>
        </w:rPr>
        <w:t xml:space="preserve">, общеобразовательных </w:t>
      </w:r>
      <w:r>
        <w:rPr>
          <w:sz w:val="28"/>
          <w:szCs w:val="28"/>
        </w:rPr>
        <w:t>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  <w:szCs w:val="28"/>
        </w:rPr>
        <w:t xml:space="preserve">. 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43524A" w:rsidRPr="00D31BBD" w:rsidRDefault="0043524A" w:rsidP="0043524A">
      <w:pPr>
        <w:pStyle w:val="21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декоративно-прикладного искусства;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иконописи;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потребители товаров художественно-бытового и интерьерного назначения;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традиционные художественные производства, предприятия малого и среднего бизнеса;</w:t>
      </w:r>
    </w:p>
    <w:p w:rsidR="0043524A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 xml:space="preserve">бщеобразовательные </w:t>
      </w: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профессиональные образовательные организации;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</w:rPr>
      </w:pPr>
      <w:r w:rsidRPr="00D31BBD">
        <w:rPr>
          <w:sz w:val="28"/>
        </w:rPr>
        <w:t xml:space="preserve">образовательные программы, реализуемые </w:t>
      </w:r>
      <w:r>
        <w:rPr>
          <w:sz w:val="28"/>
          <w:szCs w:val="28"/>
        </w:rPr>
        <w:t xml:space="preserve">образовательных организациях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>бщеобразовательны</w:t>
      </w:r>
      <w:r>
        <w:rPr>
          <w:sz w:val="28"/>
          <w:szCs w:val="28"/>
        </w:rPr>
        <w:t>хорганизациях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</w:rPr>
        <w:t>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посетители выставок, ярмарок, художественных салонов;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 культуры, образования.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43524A" w:rsidRPr="009105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3524A" w:rsidRPr="0091054A" w:rsidRDefault="0043524A" w:rsidP="0043524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Художник-мастер, преподаватель </w:t>
      </w:r>
      <w:r>
        <w:rPr>
          <w:rFonts w:ascii="Times New Roman" w:hAnsi="Times New Roman"/>
          <w:sz w:val="28"/>
        </w:rPr>
        <w:t>готовится к следующим видам деятельности:</w:t>
      </w:r>
    </w:p>
    <w:p w:rsidR="0043524A" w:rsidRPr="00131BEC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43524A" w:rsidRPr="009105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;</w:t>
      </w:r>
    </w:p>
    <w:p w:rsidR="0043524A" w:rsidRPr="00AA331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A331D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организациях).</w:t>
      </w:r>
    </w:p>
    <w:p w:rsidR="0043524A" w:rsidRPr="00C74AF8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2" w:name="_Toc277258273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3. Требования к результатам освоения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2"/>
    </w:p>
    <w:p w:rsidR="0043524A" w:rsidRPr="00D31BBD" w:rsidRDefault="0043524A" w:rsidP="0043524A">
      <w:pPr>
        <w:pStyle w:val="afb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43524A" w:rsidRPr="00D31BBD" w:rsidRDefault="0043524A" w:rsidP="0043524A">
      <w:pPr>
        <w:pStyle w:val="afb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4A" w:rsidRPr="00D31BBD" w:rsidRDefault="0043524A" w:rsidP="0043524A">
      <w:pPr>
        <w:pStyle w:val="afb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 Использовать умения и знания базовых дисциплин федерального компонента среднего 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</w:t>
      </w:r>
      <w:r>
        <w:rPr>
          <w:rFonts w:ascii="Times New Roman" w:hAnsi="Times New Roman"/>
          <w:sz w:val="28"/>
        </w:rPr>
        <w:t>1</w:t>
      </w:r>
      <w:r w:rsidRPr="00D31BBD">
        <w:rPr>
          <w:rFonts w:ascii="Times New Roman" w:hAnsi="Times New Roman"/>
          <w:sz w:val="28"/>
        </w:rPr>
        <w:t>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3524A" w:rsidRPr="00D31BBD" w:rsidRDefault="0043524A" w:rsidP="0043524A">
      <w:pPr>
        <w:pStyle w:val="21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</w:t>
      </w:r>
      <w:r>
        <w:rPr>
          <w:rFonts w:ascii="Times New Roman" w:hAnsi="Times New Roman" w:cs="Times New Roman"/>
          <w:b/>
          <w:sz w:val="28"/>
        </w:rPr>
        <w:t xml:space="preserve"> и исполнительская деятельность</w:t>
      </w:r>
    </w:p>
    <w:p w:rsidR="0043524A" w:rsidRPr="00D31BBD" w:rsidRDefault="0043524A" w:rsidP="0043524A">
      <w:pPr>
        <w:pStyle w:val="21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2.3. Составлять технологические карты исполнения изделий 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декоративно-прикладного и народного искусства.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352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43524A" w:rsidRPr="000159D3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43524A" w:rsidRPr="0065532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5328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организациях.</w:t>
      </w:r>
    </w:p>
    <w:p w:rsidR="0043524A" w:rsidRPr="000159D3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524A" w:rsidRPr="00C74AF8" w:rsidRDefault="0043524A" w:rsidP="0043524A">
      <w:pPr>
        <w:pStyle w:val="1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3" w:name="_Toc277258274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 xml:space="preserve">4. Документы, определяющие содержание и организацию </w:t>
      </w:r>
      <w:r w:rsidRPr="00001A52">
        <w:rPr>
          <w:rFonts w:cs="Arial"/>
          <w:bCs/>
          <w:kern w:val="32"/>
          <w:sz w:val="32"/>
          <w:szCs w:val="32"/>
          <w:lang w:eastAsia="en-US" w:bidi="en-US"/>
        </w:rPr>
        <w:t>образовательного процесса</w:t>
      </w:r>
      <w:bookmarkEnd w:id="3"/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4" w:name="_Toc263683819"/>
      <w:bookmarkStart w:id="5" w:name="_Toc277258275"/>
      <w:r w:rsidRPr="00F62EAB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4"/>
      <w:bookmarkEnd w:id="5"/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 - 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 xml:space="preserve">практик, каникулярного времени </w:t>
      </w:r>
      <w:r w:rsidRPr="00001A52">
        <w:rPr>
          <w:rFonts w:ascii="Times New Roman" w:eastAsia="Times New Roman" w:hAnsi="Times New Roman"/>
          <w:sz w:val="28"/>
          <w:szCs w:val="28"/>
        </w:rPr>
        <w:t>(Приложение 1).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6" w:name="_Toc263683820"/>
      <w:bookmarkStart w:id="7" w:name="_Toc277258276"/>
      <w:r w:rsidRPr="00F62EAB">
        <w:rPr>
          <w:b/>
          <w:bCs/>
          <w:iCs/>
          <w:sz w:val="28"/>
          <w:szCs w:val="28"/>
          <w:lang w:eastAsia="en-US" w:bidi="en-US"/>
        </w:rPr>
        <w:t xml:space="preserve">4.2. </w:t>
      </w:r>
      <w:r>
        <w:rPr>
          <w:b/>
          <w:bCs/>
          <w:iCs/>
          <w:sz w:val="28"/>
          <w:szCs w:val="28"/>
          <w:lang w:eastAsia="en-US" w:bidi="en-US"/>
        </w:rPr>
        <w:t>Рабочий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 учебный план</w:t>
      </w:r>
      <w:bookmarkEnd w:id="6"/>
      <w:bookmarkEnd w:id="7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учебный план, составленный по циклам дисциплин, включает базовую и вариативную части, перечень дисциплин,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</w:t>
      </w:r>
      <w:r>
        <w:rPr>
          <w:rFonts w:ascii="Times New Roman" w:eastAsia="Times New Roman" w:hAnsi="Times New Roman"/>
          <w:sz w:val="28"/>
          <w:szCs w:val="28"/>
        </w:rPr>
        <w:t xml:space="preserve">ь и последовательность изучения, а также разделы практик. При формировании </w:t>
      </w:r>
      <w:r w:rsidRPr="00F62EAB">
        <w:rPr>
          <w:rFonts w:ascii="Times New Roman" w:eastAsia="Times New Roman" w:hAnsi="Times New Roman"/>
          <w:sz w:val="28"/>
          <w:szCs w:val="28"/>
        </w:rPr>
        <w:t>«Вариативн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62E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Колледж руководствовался целями и задачами настоящего ФГОС СПО, а также компетенциями выпускника,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указанными в ФГОС СПО (П</w:t>
      </w:r>
      <w:r w:rsidRPr="0082045C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е 2).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Колледжем цикла «Вариативная часть» и введение в разделы практики аудиторных занятий </w:t>
      </w:r>
      <w:r w:rsidRPr="00F62EAB">
        <w:rPr>
          <w:rFonts w:ascii="Times New Roman" w:eastAsia="Times New Roman" w:hAnsi="Times New Roman"/>
          <w:sz w:val="28"/>
          <w:szCs w:val="28"/>
        </w:rPr>
        <w:t>основыва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/>
          <w:sz w:val="28"/>
          <w:szCs w:val="28"/>
        </w:rPr>
        <w:t>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обучающихся. При этом Колледж учитывает имеющиеся финансовые ресурсы, предусмотренные на оплату труда преподавательского состава.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8" w:name="_Toc277258277"/>
      <w:r w:rsidRPr="00F62EAB">
        <w:rPr>
          <w:b/>
          <w:bCs/>
          <w:iCs/>
          <w:sz w:val="28"/>
          <w:szCs w:val="28"/>
          <w:lang w:eastAsia="en-US" w:bidi="en-US"/>
        </w:rPr>
        <w:t>4.3. Аннотации к примерным программам учебных дисциплин, практик, МДК</w:t>
      </w:r>
      <w:bookmarkEnd w:id="8"/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F62EAB">
        <w:rPr>
          <w:rFonts w:ascii="Times New Roman" w:eastAsia="Times New Roman" w:hAnsi="Times New Roman"/>
          <w:sz w:val="28"/>
          <w:szCs w:val="28"/>
        </w:rPr>
        <w:t>к примерны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учебных дисциплин, практик и МДК базовой части ФГОС СПО. </w:t>
      </w:r>
      <w:r w:rsidRPr="00F62EAB">
        <w:rPr>
          <w:rFonts w:ascii="Times New Roman" w:eastAsia="Times New Roman" w:hAnsi="Times New Roman"/>
          <w:sz w:val="28"/>
          <w:szCs w:val="28"/>
        </w:rPr>
        <w:t>Аннотации позволяют получить полное представление о структуре и содержании самих примерных программ</w:t>
      </w:r>
      <w:r w:rsidRPr="00001A52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01A52">
        <w:rPr>
          <w:rFonts w:ascii="Times New Roman" w:eastAsia="Times New Roman" w:hAnsi="Times New Roman"/>
          <w:sz w:val="28"/>
          <w:szCs w:val="28"/>
        </w:rPr>
        <w:t>).</w:t>
      </w:r>
    </w:p>
    <w:p w:rsidR="0043524A" w:rsidRPr="007A5A63" w:rsidRDefault="0043524A" w:rsidP="0043524A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9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9"/>
      <w:r>
        <w:rPr>
          <w:rFonts w:cs="Arial"/>
          <w:bCs/>
          <w:kern w:val="32"/>
          <w:sz w:val="28"/>
          <w:szCs w:val="28"/>
          <w:lang w:eastAsia="en-US" w:bidi="en-US"/>
        </w:rPr>
        <w:t>программы подготовки специалиста среднего звена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ся учебно-методической документацией и материалами по всем дисциплинам, междисциплинарным курсам, видам практик.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>неаудиторная работа обучающихся сопровожда</w:t>
      </w:r>
      <w:r>
        <w:rPr>
          <w:rFonts w:ascii="Times New Roman" w:eastAsia="Times New Roman" w:hAnsi="Times New Roman"/>
          <w:iCs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доступом каждого обучающегося к базам данных и библиотечным фондам, формируемым по полному перечню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основной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</w:t>
      </w:r>
      <w:r>
        <w:rPr>
          <w:rFonts w:ascii="Times New Roman" w:hAnsi="Times New Roman"/>
          <w:sz w:val="28"/>
          <w:szCs w:val="28"/>
        </w:rPr>
        <w:t xml:space="preserve"> в том числе  </w:t>
      </w:r>
      <w:r w:rsidRPr="00F04D45">
        <w:rPr>
          <w:rFonts w:ascii="Times New Roman" w:hAnsi="Times New Roman"/>
          <w:sz w:val="28"/>
          <w:szCs w:val="28"/>
        </w:rPr>
        <w:t>изданными за последние 5 лет.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>
        <w:rPr>
          <w:rFonts w:ascii="Times New Roman" w:hAnsi="Times New Roman"/>
          <w:sz w:val="28"/>
          <w:szCs w:val="28"/>
        </w:rPr>
        <w:t>ет</w:t>
      </w:r>
      <w:r w:rsidRPr="00F04D45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/>
          <w:sz w:val="28"/>
          <w:szCs w:val="28"/>
        </w:rPr>
        <w:t>ляет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ресурсам сети Интернет.</w:t>
      </w:r>
    </w:p>
    <w:p w:rsidR="0043524A" w:rsidRPr="00F04D45" w:rsidRDefault="0043524A" w:rsidP="0043524A">
      <w:pPr>
        <w:widowControl w:val="0"/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62EAB">
        <w:rPr>
          <w:rFonts w:ascii="Times New Roman" w:eastAsia="Times New Roman" w:hAnsi="Times New Roman"/>
          <w:sz w:val="28"/>
          <w:szCs w:val="28"/>
        </w:rPr>
        <w:t>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действующим санитарным и противопожарным правилам и нормам. </w:t>
      </w:r>
    </w:p>
    <w:p w:rsidR="0043524A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 xml:space="preserve">При использовании электронных изданий </w:t>
      </w:r>
      <w:r>
        <w:rPr>
          <w:rFonts w:ascii="Times New Roman" w:hAnsi="Times New Roman"/>
          <w:sz w:val="28"/>
        </w:rPr>
        <w:t xml:space="preserve">Колледж </w:t>
      </w:r>
      <w:r w:rsidRPr="00F04D45">
        <w:rPr>
          <w:rFonts w:ascii="Times New Roman" w:hAnsi="Times New Roman"/>
          <w:sz w:val="28"/>
        </w:rPr>
        <w:t>обеспечи</w:t>
      </w:r>
      <w:r>
        <w:rPr>
          <w:rFonts w:ascii="Times New Roman" w:hAnsi="Times New Roman"/>
          <w:sz w:val="28"/>
        </w:rPr>
        <w:t>вает</w:t>
      </w:r>
      <w:r w:rsidRPr="00F04D45">
        <w:rPr>
          <w:rFonts w:ascii="Times New Roman" w:hAnsi="Times New Roman"/>
          <w:sz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43524A" w:rsidRPr="00A47B97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</w:t>
      </w:r>
      <w:r w:rsidRPr="00A47B97">
        <w:rPr>
          <w:rFonts w:ascii="Times New Roman" w:hAnsi="Times New Roman"/>
          <w:sz w:val="28"/>
        </w:rPr>
        <w:t xml:space="preserve"> обеспечен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43524A" w:rsidRPr="00F04D45" w:rsidRDefault="0043524A" w:rsidP="0043524A">
      <w:pPr>
        <w:widowControl w:val="0"/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ab/>
      </w:r>
      <w:r w:rsidRPr="00F04D45">
        <w:rPr>
          <w:rFonts w:ascii="Times New Roman" w:hAnsi="Times New Roman"/>
          <w:b/>
          <w:bCs/>
          <w:iCs/>
          <w:sz w:val="28"/>
        </w:rPr>
        <w:t>Кабинеты: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тарных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иностранного языка;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информатики;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цветоведения;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для заня</w:t>
      </w:r>
      <w:r>
        <w:rPr>
          <w:rFonts w:ascii="Times New Roman" w:hAnsi="Times New Roman"/>
          <w:sz w:val="28"/>
          <w:szCs w:val="28"/>
        </w:rPr>
        <w:t>тий по междисциплинарному курсу</w:t>
      </w:r>
      <w:r w:rsidRPr="00F04D45">
        <w:rPr>
          <w:rFonts w:ascii="Times New Roman" w:hAnsi="Times New Roman"/>
          <w:sz w:val="28"/>
          <w:szCs w:val="28"/>
        </w:rPr>
        <w:t xml:space="preserve"> «Художественное проектирование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методический.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Мастерские: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рисунка;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живописи.</w:t>
      </w:r>
    </w:p>
    <w:p w:rsidR="0043524A" w:rsidRPr="00F04D45" w:rsidRDefault="0043524A" w:rsidP="0043524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4D45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спортивный зал;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место для стрельбы.</w:t>
      </w:r>
    </w:p>
    <w:p w:rsidR="0043524A" w:rsidRPr="00F04D45" w:rsidRDefault="0043524A" w:rsidP="0043524A">
      <w:pPr>
        <w:widowControl w:val="0"/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F04D45">
        <w:rPr>
          <w:rFonts w:ascii="Times New Roman" w:hAnsi="Times New Roman"/>
          <w:b/>
          <w:bCs/>
          <w:iCs/>
          <w:sz w:val="28"/>
        </w:rPr>
        <w:t>Залы: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выставочный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актовый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библиотека, читальный зал с выходом в сеть Интернет.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Фонды: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lastRenderedPageBreak/>
        <w:t xml:space="preserve">фонд оригиналов; 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натюрмортный фонд;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методический фонд.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C74AF8" w:rsidRDefault="0043524A" w:rsidP="0043524A">
      <w:pPr>
        <w:pStyle w:val="1"/>
        <w:spacing w:before="240" w:after="60"/>
        <w:rPr>
          <w:b w:val="0"/>
          <w:sz w:val="32"/>
          <w:szCs w:val="32"/>
        </w:rPr>
      </w:pPr>
      <w:bookmarkStart w:id="10" w:name="_Toc277258279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6. Требования к условиям реализации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10"/>
    </w:p>
    <w:p w:rsidR="0043524A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1" w:name="_Toc277258280"/>
      <w:r w:rsidRPr="00F62EAB">
        <w:rPr>
          <w:b/>
          <w:bCs/>
          <w:iCs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1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на </w:t>
      </w:r>
      <w:r>
        <w:rPr>
          <w:rFonts w:ascii="Times New Roman" w:eastAsia="Times New Roman" w:hAnsi="Times New Roman"/>
          <w:sz w:val="28"/>
          <w:szCs w:val="28"/>
        </w:rPr>
        <w:t>основную профессиональную программу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осуществляется при наличии у абитуриента документа об </w:t>
      </w:r>
      <w:r>
        <w:rPr>
          <w:rFonts w:ascii="Times New Roman" w:eastAsia="Times New Roman" w:hAnsi="Times New Roman"/>
          <w:sz w:val="28"/>
          <w:szCs w:val="28"/>
        </w:rPr>
        <w:t xml:space="preserve">основном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общем образовании или документа об образовании более высокого уровня (среднем (полном) образовании,  </w:t>
      </w:r>
      <w:r>
        <w:rPr>
          <w:rFonts w:ascii="Times New Roman" w:eastAsia="Times New Roman" w:hAnsi="Times New Roman"/>
          <w:sz w:val="28"/>
          <w:szCs w:val="28"/>
        </w:rPr>
        <w:t>начальном профессиональном образовании,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среднем профессиональном образовании или высшем профессиональном образовании)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образовательной программе </w:t>
      </w:r>
      <w:r>
        <w:rPr>
          <w:rFonts w:ascii="Times New Roman" w:hAnsi="Times New Roman"/>
          <w:sz w:val="28"/>
          <w:szCs w:val="28"/>
        </w:rPr>
        <w:t>Колледж</w:t>
      </w:r>
      <w:r w:rsidRPr="007A5A63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43524A" w:rsidRPr="007A5A63" w:rsidRDefault="0043524A" w:rsidP="0043524A">
      <w:pPr>
        <w:widowControl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</w:t>
      </w:r>
      <w:r>
        <w:rPr>
          <w:rFonts w:ascii="Times New Roman" w:hAnsi="Times New Roman"/>
          <w:sz w:val="28"/>
        </w:rPr>
        <w:t>рисунка, живописи, композиции</w:t>
      </w:r>
      <w:r w:rsidRPr="007A5A63">
        <w:rPr>
          <w:rFonts w:ascii="Times New Roman" w:hAnsi="Times New Roman"/>
          <w:sz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 xml:space="preserve">детских школ искусств, детских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7A5A63">
        <w:rPr>
          <w:rFonts w:ascii="Times New Roman" w:hAnsi="Times New Roman"/>
          <w:sz w:val="28"/>
          <w:szCs w:val="28"/>
        </w:rPr>
        <w:t xml:space="preserve">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данную </w:t>
      </w:r>
      <w:r>
        <w:rPr>
          <w:rFonts w:ascii="Times New Roman" w:eastAsia="Times New Roman" w:hAnsi="Times New Roman"/>
          <w:sz w:val="28"/>
          <w:szCs w:val="28"/>
        </w:rPr>
        <w:t>специальность 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живопись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 (скульптура).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1"/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Примерный уровень требований вступительных испытаний творческой направленности: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AC3179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AC3179">
        <w:rPr>
          <w:rFonts w:ascii="Times New Roman" w:hAnsi="Times New Roman"/>
          <w:b/>
          <w:sz w:val="28"/>
          <w:szCs w:val="28"/>
        </w:rPr>
        <w:t>Рисунок</w:t>
      </w:r>
    </w:p>
    <w:p w:rsidR="0043524A" w:rsidRPr="0047721A" w:rsidRDefault="0043524A" w:rsidP="0043524A">
      <w:pPr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нарисовать натюрморт из 2-3 предметов, простых по форме и разных по материалу.</w:t>
      </w:r>
    </w:p>
    <w:p w:rsidR="0043524A" w:rsidRPr="004A04A5" w:rsidRDefault="0043524A" w:rsidP="0043524A">
      <w:pPr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lastRenderedPageBreak/>
        <w:t>Материал: бумага, карандаш.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Абитуриент в своей работе должен показать </w:t>
      </w:r>
      <w:r>
        <w:rPr>
          <w:rFonts w:ascii="Times New Roman" w:hAnsi="Times New Roman"/>
          <w:sz w:val="28"/>
          <w:szCs w:val="28"/>
        </w:rPr>
        <w:t>умение владеть</w:t>
      </w:r>
      <w:r w:rsidRPr="0047721A">
        <w:rPr>
          <w:rFonts w:ascii="Times New Roman" w:hAnsi="Times New Roman"/>
          <w:sz w:val="28"/>
          <w:szCs w:val="28"/>
        </w:rPr>
        <w:t xml:space="preserve"> материалами и инструментами.</w:t>
      </w:r>
      <w:r w:rsidRPr="004A04A5">
        <w:rPr>
          <w:rFonts w:ascii="Times New Roman" w:hAnsi="Times New Roman"/>
          <w:sz w:val="28"/>
          <w:szCs w:val="28"/>
        </w:rPr>
        <w:t xml:space="preserve">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</w:t>
      </w:r>
      <w:r>
        <w:rPr>
          <w:rFonts w:ascii="Times New Roman" w:hAnsi="Times New Roman"/>
          <w:sz w:val="28"/>
          <w:szCs w:val="28"/>
        </w:rPr>
        <w:t>исполнения</w:t>
      </w:r>
      <w:r w:rsidRPr="004A04A5">
        <w:rPr>
          <w:rFonts w:ascii="Times New Roman" w:hAnsi="Times New Roman"/>
          <w:sz w:val="28"/>
          <w:szCs w:val="28"/>
        </w:rPr>
        <w:t xml:space="preserve"> работы.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Живопись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 – бумага, акварель.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бумаги </w:t>
      </w:r>
      <w:r w:rsidRPr="004A04A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4A5">
        <w:rPr>
          <w:rFonts w:ascii="Times New Roman" w:hAnsi="Times New Roman"/>
          <w:sz w:val="28"/>
          <w:szCs w:val="28"/>
        </w:rPr>
        <w:t xml:space="preserve">Абитуриент в своей работе должен </w:t>
      </w:r>
      <w:r>
        <w:rPr>
          <w:rFonts w:ascii="Times New Roman" w:hAnsi="Times New Roman"/>
          <w:sz w:val="28"/>
          <w:szCs w:val="28"/>
        </w:rPr>
        <w:t>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Композиция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Поступающий должен выполнить эскиз на заданную тему. 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Материал – бумага, акварель, гуашь, темпера (по выбору поступающего). 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Размер – до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Срок исполнения – 4 учебных часа.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2"/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образовательногопроцесса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практические занятия (групповые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специальным и общеобразовательным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дисциплинам и дисциплинам в области теории и истории </w:t>
      </w:r>
      <w:r>
        <w:rPr>
          <w:rFonts w:ascii="Times New Roman" w:eastAsia="Times New Roman" w:hAnsi="Times New Roman"/>
          <w:sz w:val="28"/>
          <w:szCs w:val="28"/>
        </w:rPr>
        <w:t>изобразительного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>),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466B1">
        <w:rPr>
          <w:rFonts w:ascii="Times New Roman" w:eastAsia="Times New Roman" w:hAnsi="Times New Roman"/>
          <w:sz w:val="28"/>
          <w:szCs w:val="28"/>
        </w:rPr>
        <w:t>прак</w:t>
      </w:r>
      <w:r>
        <w:rPr>
          <w:rFonts w:ascii="Times New Roman" w:eastAsia="Times New Roman" w:hAnsi="Times New Roman"/>
          <w:sz w:val="28"/>
          <w:szCs w:val="28"/>
        </w:rPr>
        <w:t>тические занятия;</w:t>
      </w:r>
    </w:p>
    <w:p w:rsidR="00140091" w:rsidRDefault="00140091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индивидуальный проект;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выставки учебно-творческих работ;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и производственная практика;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5F565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приеме абитуриентов по специальности 54.02.02 Декоративно-</w:t>
      </w:r>
      <w:r w:rsidRPr="005F5651">
        <w:rPr>
          <w:rFonts w:ascii="Times New Roman" w:eastAsia="Times New Roman" w:hAnsi="Times New Roman"/>
          <w:sz w:val="28"/>
          <w:szCs w:val="28"/>
        </w:rPr>
        <w:t xml:space="preserve">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мелкогрупповые занятия - 6 - 8 человек;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педагогической практике проводятся в группах по 6 - 8 человек.</w:t>
      </w:r>
    </w:p>
    <w:p w:rsidR="0043524A" w:rsidRPr="00A47B97" w:rsidRDefault="0043524A" w:rsidP="004352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обеспечение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теоретическ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студентов к источникам информации для дальнейшей самостоятельной работы), междисциплинарную.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lastRenderedPageBreak/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43524A" w:rsidRPr="009605B6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  <w:sz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62EAB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 xml:space="preserve">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</w:t>
      </w:r>
      <w:r w:rsidRPr="00A43F91">
        <w:rPr>
          <w:rFonts w:ascii="Times New Roman" w:eastAsia="Times New Roman" w:hAnsi="Times New Roman"/>
          <w:sz w:val="28"/>
        </w:rPr>
        <w:t xml:space="preserve">также дополнительная работа </w:t>
      </w:r>
      <w:r w:rsidRPr="00A43F91"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 w:rsidRPr="00A43F91">
        <w:rPr>
          <w:rFonts w:ascii="Times New Roman" w:hAnsi="Times New Roman"/>
          <w:sz w:val="28"/>
        </w:rPr>
        <w:t xml:space="preserve">задания </w:t>
      </w:r>
      <w:r w:rsidRPr="00A43F91"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A43F91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A43F91">
        <w:rPr>
          <w:rFonts w:ascii="Times New Roman" w:eastAsia="Times New Roman" w:hAnsi="Times New Roman"/>
          <w:sz w:val="28"/>
        </w:rPr>
        <w:t>Этот метод обучения проходит в различных</w:t>
      </w:r>
      <w:r>
        <w:rPr>
          <w:rFonts w:ascii="Times New Roman" w:eastAsia="Times New Roman" w:hAnsi="Times New Roman"/>
          <w:sz w:val="28"/>
        </w:rPr>
        <w:t xml:space="preserve">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(выражаемую в часах)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</w:t>
      </w:r>
      <w:r>
        <w:rPr>
          <w:rFonts w:ascii="Times New Roman" w:eastAsia="Times New Roman" w:hAnsi="Times New Roman"/>
          <w:sz w:val="28"/>
          <w:szCs w:val="28"/>
        </w:rPr>
        <w:t>учебных кабинетах и мастерских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читальном зале библиотеки, компьютерных классах, а также в домашних условиях.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лекций, аудио и видео 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A43F9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05B6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ab/>
      </w:r>
      <w:r w:rsidRPr="00A43F91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B02E2" w:rsidRPr="007B02E2" w:rsidRDefault="007B02E2" w:rsidP="007B02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02E2"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7B02E2">
        <w:rPr>
          <w:rFonts w:ascii="Times New Roman" w:hAnsi="Times New Roman"/>
          <w:sz w:val="28"/>
          <w:szCs w:val="28"/>
        </w:rPr>
        <w:t>.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предмета. 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</w:t>
      </w:r>
      <w:r>
        <w:rPr>
          <w:rFonts w:ascii="Times New Roman" w:eastAsia="Times New Roman" w:hAnsi="Times New Roman"/>
          <w:b/>
          <w:sz w:val="28"/>
          <w:szCs w:val="28"/>
        </w:rPr>
        <w:t>практик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обучающихся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F5651" w:rsidRPr="005F5651" w:rsidRDefault="005F5651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проводит</w:t>
      </w:r>
      <w:r w:rsidRPr="005F5651">
        <w:rPr>
          <w:rFonts w:ascii="Times New Roman" w:hAnsi="Times New Roman"/>
          <w:sz w:val="28"/>
          <w:szCs w:val="28"/>
        </w:rPr>
        <w:t>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3524A" w:rsidRPr="00ED21F5" w:rsidRDefault="0043524A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</w:t>
      </w:r>
      <w:r w:rsidRPr="00ED21F5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ED21F5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7A5A63" w:rsidRDefault="0043524A" w:rsidP="0043524A">
      <w:pPr>
        <w:widowControl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(пленэр))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2 недели;</w:t>
      </w:r>
    </w:p>
    <w:p w:rsidR="0043524A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– 2 недели.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85965">
        <w:rPr>
          <w:rFonts w:ascii="Times New Roman" w:hAnsi="Times New Roman"/>
          <w:sz w:val="28"/>
          <w:szCs w:val="28"/>
        </w:rPr>
        <w:t>Учебная практика по педагогической работе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14F14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 xml:space="preserve">в форме учебно-практических занятий под руководством преподавателей.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рассредоточено, чередуясь с теоретическими занятиями.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</w:rPr>
        <w:t>Производственная практика состоит из двух этапов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роизводственная пра</w:t>
      </w:r>
      <w:r>
        <w:rPr>
          <w:rFonts w:ascii="Times New Roman" w:eastAsia="Times New Roman" w:hAnsi="Times New Roman"/>
          <w:sz w:val="28"/>
          <w:szCs w:val="28"/>
        </w:rPr>
        <w:t>ктика (по профилю специальности)</w:t>
      </w:r>
      <w:r w:rsidRPr="00F62EAB">
        <w:rPr>
          <w:rFonts w:ascii="Times New Roman" w:eastAsia="Times New Roman" w:hAnsi="Times New Roman"/>
          <w:sz w:val="28"/>
          <w:szCs w:val="28"/>
        </w:rPr>
        <w:t>– 4 нед</w:t>
      </w:r>
      <w:r>
        <w:rPr>
          <w:rFonts w:ascii="Times New Roman" w:eastAsia="Times New Roman" w:hAnsi="Times New Roman"/>
          <w:sz w:val="28"/>
          <w:szCs w:val="28"/>
        </w:rPr>
        <w:t>ели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3524A" w:rsidRPr="005C149D" w:rsidRDefault="0043524A" w:rsidP="0043524A">
      <w:pPr>
        <w:pStyle w:val="aff1"/>
        <w:widowControl w:val="0"/>
        <w:numPr>
          <w:ilvl w:val="0"/>
          <w:numId w:val="13"/>
        </w:numPr>
        <w:tabs>
          <w:tab w:val="clear" w:pos="1874"/>
          <w:tab w:val="num" w:pos="-120"/>
          <w:tab w:val="num" w:pos="1418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5C149D">
        <w:rPr>
          <w:rFonts w:ascii="Times New Roman" w:eastAsia="Times New Roman" w:hAnsi="Times New Roman"/>
          <w:sz w:val="28"/>
          <w:szCs w:val="28"/>
        </w:rPr>
        <w:t>производственная практика (педагогическая)-1 неделя;</w:t>
      </w:r>
    </w:p>
    <w:p w:rsidR="0043524A" w:rsidRPr="00F62EAB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роизводственная 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нед</w:t>
      </w:r>
      <w:r>
        <w:rPr>
          <w:rFonts w:ascii="Times New Roman" w:eastAsia="Times New Roman" w:hAnsi="Times New Roman"/>
          <w:sz w:val="28"/>
          <w:szCs w:val="28"/>
        </w:rPr>
        <w:t>ели.</w:t>
      </w:r>
    </w:p>
    <w:p w:rsidR="0043524A" w:rsidRDefault="0043524A" w:rsidP="004352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</w:t>
      </w:r>
      <w:r>
        <w:rPr>
          <w:rFonts w:ascii="Times New Roman" w:hAnsi="Times New Roman"/>
          <w:sz w:val="28"/>
        </w:rPr>
        <w:t xml:space="preserve"> и производственная практика (педагогическая) </w:t>
      </w:r>
      <w:r w:rsidRPr="0015077A"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я</w:t>
      </w:r>
      <w:r w:rsidRPr="0015077A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Колледжем</w:t>
      </w:r>
      <w:r w:rsidRPr="0015077A">
        <w:rPr>
          <w:rFonts w:ascii="Times New Roman" w:hAnsi="Times New Roman"/>
          <w:sz w:val="28"/>
        </w:rPr>
        <w:t xml:space="preserve">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гу</w:t>
      </w:r>
      <w:r w:rsidRPr="0015077A">
        <w:rPr>
          <w:rFonts w:ascii="Times New Roman" w:hAnsi="Times New Roman"/>
          <w:sz w:val="28"/>
        </w:rPr>
        <w:t>т реализ</w:t>
      </w:r>
      <w:r>
        <w:rPr>
          <w:rFonts w:ascii="Times New Roman" w:hAnsi="Times New Roman"/>
          <w:sz w:val="28"/>
        </w:rPr>
        <w:t>овываться как концентрированно, так и рассредоточен</w:t>
      </w:r>
      <w:r w:rsidRPr="0015077A">
        <w:rPr>
          <w:rFonts w:ascii="Times New Roman" w:hAnsi="Times New Roman"/>
          <w:sz w:val="28"/>
        </w:rPr>
        <w:t>о, чередуясь с теоретическими занятиями в рамках профессиональных модулей.</w:t>
      </w:r>
    </w:p>
    <w:p w:rsidR="0043524A" w:rsidRPr="007A5A63" w:rsidRDefault="0043524A" w:rsidP="0043524A">
      <w:pPr>
        <w:widowControl w:val="0"/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по каждому этапу производственной практики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7A5A63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Pr="0015077A" w:rsidRDefault="0043524A" w:rsidP="0043524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 проводится рассредоточено </w:t>
      </w:r>
      <w:r w:rsidRPr="0015077A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аудиторных занятий и в форме </w:t>
      </w:r>
      <w:r w:rsidRPr="0015077A">
        <w:rPr>
          <w:rFonts w:ascii="Times New Roman" w:hAnsi="Times New Roman"/>
          <w:sz w:val="28"/>
          <w:szCs w:val="28"/>
        </w:rPr>
        <w:t xml:space="preserve">наблюдательной практики.Базами </w:t>
      </w:r>
      <w:r>
        <w:rPr>
          <w:rFonts w:ascii="Times New Roman" w:hAnsi="Times New Roman"/>
          <w:sz w:val="28"/>
          <w:szCs w:val="28"/>
        </w:rPr>
        <w:t>производственной практики (педагогической) являются</w:t>
      </w:r>
      <w:r w:rsidRPr="0015077A">
        <w:rPr>
          <w:rFonts w:ascii="Times New Roman" w:hAnsi="Times New Roman"/>
          <w:sz w:val="28"/>
          <w:szCs w:val="28"/>
        </w:rPr>
        <w:t xml:space="preserve"> детские </w:t>
      </w:r>
      <w:r>
        <w:rPr>
          <w:rFonts w:ascii="Times New Roman" w:hAnsi="Times New Roman"/>
          <w:sz w:val="28"/>
          <w:szCs w:val="28"/>
        </w:rPr>
        <w:t xml:space="preserve">школы искусств, </w:t>
      </w:r>
      <w:r w:rsidRPr="0015077A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5077A"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организации, профессиональные образовательные организации. </w:t>
      </w:r>
    </w:p>
    <w:p w:rsidR="0043524A" w:rsidRPr="0015077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Производственная  практика</w:t>
      </w:r>
      <w:r>
        <w:rPr>
          <w:rFonts w:ascii="Times New Roman" w:hAnsi="Times New Roman"/>
          <w:sz w:val="28"/>
        </w:rPr>
        <w:t xml:space="preserve"> (по профилю специальности)</w:t>
      </w:r>
      <w:r w:rsidRPr="0015077A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роводит</w:t>
      </w:r>
      <w:r w:rsidRPr="0015077A">
        <w:rPr>
          <w:rFonts w:ascii="Times New Roman" w:hAnsi="Times New Roman"/>
          <w:sz w:val="28"/>
        </w:rPr>
        <w:t>ся в организациях, направление деятельности которых соответствует профилю подготовки обучающихся.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итоговой аттестации.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77258282"/>
      <w:r w:rsidRPr="00F62EAB">
        <w:rPr>
          <w:b/>
          <w:bCs/>
          <w:iCs/>
          <w:sz w:val="28"/>
          <w:szCs w:val="28"/>
          <w:lang w:eastAsia="en-US" w:bidi="en-US"/>
        </w:rPr>
        <w:t>6.3.Требования к кадровому обеспечению</w:t>
      </w:r>
      <w:bookmarkEnd w:id="13"/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0B52DF">
        <w:rPr>
          <w:rFonts w:ascii="Times New Roman" w:hAnsi="Times New Roman"/>
          <w:sz w:val="28"/>
        </w:rPr>
        <w:t xml:space="preserve">Реализация основной профессиональной образовательной программы </w:t>
      </w:r>
      <w:r>
        <w:rPr>
          <w:rFonts w:ascii="Times New Roman" w:hAnsi="Times New Roman"/>
          <w:sz w:val="28"/>
        </w:rPr>
        <w:t>обеспечиват</w:t>
      </w:r>
      <w:r w:rsidRPr="000B52DF">
        <w:rPr>
          <w:rFonts w:ascii="Times New Roman" w:hAnsi="Times New Roman"/>
          <w:sz w:val="28"/>
        </w:rPr>
        <w:t>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</w:rPr>
        <w:t>, междисциплинарных курсов</w:t>
      </w:r>
      <w:r w:rsidRPr="000B52DF">
        <w:rPr>
          <w:rFonts w:ascii="Times New Roman" w:hAnsi="Times New Roman"/>
          <w:sz w:val="28"/>
        </w:rPr>
        <w:t xml:space="preserve">. </w:t>
      </w:r>
      <w:r w:rsidRPr="000B52DF">
        <w:rPr>
          <w:rFonts w:ascii="Times New Roman" w:hAnsi="Times New Roman"/>
          <w:sz w:val="28"/>
          <w:szCs w:val="28"/>
        </w:rPr>
        <w:t>Доля преподавателей, имеющих высшее образование, составля</w:t>
      </w:r>
      <w:r>
        <w:rPr>
          <w:rFonts w:ascii="Times New Roman" w:hAnsi="Times New Roman"/>
          <w:sz w:val="28"/>
          <w:szCs w:val="28"/>
        </w:rPr>
        <w:t>ет</w:t>
      </w:r>
      <w:r w:rsidRPr="000B52DF">
        <w:rPr>
          <w:rFonts w:ascii="Times New Roman" w:hAnsi="Times New Roman"/>
          <w:sz w:val="28"/>
          <w:szCs w:val="28"/>
        </w:rPr>
        <w:t xml:space="preserve"> не менее 90%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0B52DF">
        <w:rPr>
          <w:rFonts w:ascii="Times New Roman" w:hAnsi="Times New Roman"/>
          <w:sz w:val="28"/>
          <w:szCs w:val="28"/>
        </w:rPr>
        <w:t>образовательной программе.</w:t>
      </w:r>
      <w:r w:rsidRPr="000B52D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опыта работы</w:t>
      </w:r>
      <w:r w:rsidRPr="000B52DF">
        <w:rPr>
          <w:rFonts w:ascii="Times New Roman" w:hAnsi="Times New Roman"/>
          <w:sz w:val="28"/>
        </w:rP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0B52DF">
        <w:rPr>
          <w:rFonts w:ascii="Times New Roman" w:hAnsi="Times New Roman"/>
          <w:iCs/>
          <w:sz w:val="28"/>
        </w:rPr>
        <w:t>профессионального цикла</w:t>
      </w:r>
      <w:r>
        <w:rPr>
          <w:rFonts w:ascii="Times New Roman" w:hAnsi="Times New Roman"/>
          <w:iCs/>
          <w:sz w:val="28"/>
        </w:rPr>
        <w:t>. Э</w:t>
      </w:r>
      <w:r w:rsidRPr="000B52DF">
        <w:rPr>
          <w:rFonts w:ascii="Times New Roman" w:hAnsi="Times New Roman"/>
          <w:iCs/>
          <w:sz w:val="28"/>
        </w:rPr>
        <w:t xml:space="preserve">ти преподаватели </w:t>
      </w:r>
      <w:r w:rsidRPr="000B52DF">
        <w:rPr>
          <w:rFonts w:ascii="Times New Roman" w:hAnsi="Times New Roman"/>
          <w:bCs/>
          <w:iCs/>
          <w:sz w:val="28"/>
        </w:rPr>
        <w:t xml:space="preserve">должны проходить стажировку в  профильных организациях не реже 1 раза в </w:t>
      </w:r>
      <w:r>
        <w:rPr>
          <w:rFonts w:ascii="Times New Roman" w:hAnsi="Times New Roman"/>
          <w:bCs/>
          <w:iCs/>
          <w:sz w:val="28"/>
        </w:rPr>
        <w:t>3</w:t>
      </w:r>
      <w:r w:rsidRPr="000B52DF">
        <w:rPr>
          <w:rFonts w:ascii="Times New Roman" w:hAnsi="Times New Roman"/>
          <w:bCs/>
          <w:iCs/>
          <w:sz w:val="28"/>
        </w:rPr>
        <w:t xml:space="preserve"> лет.</w:t>
      </w:r>
      <w:r>
        <w:rPr>
          <w:rFonts w:ascii="Times New Roman" w:hAnsi="Times New Roman"/>
          <w:bCs/>
          <w:iCs/>
          <w:sz w:val="28"/>
        </w:rPr>
        <w:t xml:space="preserve">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</w:t>
      </w:r>
      <w:r>
        <w:rPr>
          <w:rFonts w:ascii="Times New Roman" w:hAnsi="Times New Roman"/>
          <w:bCs/>
          <w:iCs/>
          <w:sz w:val="28"/>
        </w:rPr>
        <w:lastRenderedPageBreak/>
        <w:t>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43524A" w:rsidRPr="000B52DF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>Преподаватели профессионального цикла име</w:t>
      </w:r>
      <w:r>
        <w:rPr>
          <w:rFonts w:ascii="Times New Roman" w:hAnsi="Times New Roman"/>
          <w:sz w:val="28"/>
          <w:szCs w:val="28"/>
        </w:rPr>
        <w:t>ют</w:t>
      </w:r>
      <w:r w:rsidRPr="000B52DF">
        <w:rPr>
          <w:rFonts w:ascii="Times New Roman" w:hAnsi="Times New Roman"/>
          <w:sz w:val="28"/>
          <w:szCs w:val="28"/>
        </w:rPr>
        <w:t xml:space="preserve"> базовое образование, соответствующее профилю преподаваемой дисциплины. </w:t>
      </w:r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регулярно осуществля</w:t>
      </w:r>
      <w:r>
        <w:rPr>
          <w:rFonts w:ascii="Times New Roman" w:eastAsia="Times New Roman" w:hAnsi="Times New Roman"/>
          <w:sz w:val="28"/>
          <w:szCs w:val="28"/>
        </w:rPr>
        <w:t>ют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художественно-творческую и методическую работу, не менее одного раза в пять лет проход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повышение квалификации.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277258283"/>
      <w:r w:rsidRPr="00F62EAB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персональная выставка художника - преподавателя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учебно-методическая выставка «Учитель-ученик»;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работ преподавателя в различных  выставках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оригиналов, наглядных пособий;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произведений декоративно-прикладного и изобразительного искусства.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</w:t>
      </w:r>
      <w:r>
        <w:rPr>
          <w:b/>
          <w:bCs/>
          <w:iCs/>
          <w:sz w:val="28"/>
          <w:szCs w:val="28"/>
          <w:lang w:eastAsia="en-US" w:bidi="en-US"/>
        </w:rPr>
        <w:t xml:space="preserve"> успеваемости, промежуточной и 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государственной </w:t>
      </w:r>
      <w:r>
        <w:rPr>
          <w:b/>
          <w:bCs/>
          <w:iCs/>
          <w:sz w:val="28"/>
          <w:szCs w:val="28"/>
          <w:lang w:eastAsia="en-US" w:bidi="en-US"/>
        </w:rPr>
        <w:t>(</w:t>
      </w:r>
      <w:r w:rsidRPr="00F62EAB">
        <w:rPr>
          <w:b/>
          <w:bCs/>
          <w:iCs/>
          <w:sz w:val="28"/>
          <w:szCs w:val="28"/>
          <w:lang w:eastAsia="en-US" w:bidi="en-US"/>
        </w:rPr>
        <w:t>итоговой</w:t>
      </w:r>
      <w:r>
        <w:rPr>
          <w:b/>
          <w:bCs/>
          <w:iCs/>
          <w:sz w:val="28"/>
          <w:szCs w:val="28"/>
          <w:lang w:eastAsia="en-US" w:bidi="en-US"/>
        </w:rPr>
        <w:t xml:space="preserve">) </w:t>
      </w:r>
      <w:r w:rsidRPr="00F62EAB">
        <w:rPr>
          <w:b/>
          <w:bCs/>
          <w:iCs/>
          <w:sz w:val="28"/>
          <w:szCs w:val="28"/>
          <w:lang w:eastAsia="en-US" w:bidi="en-US"/>
        </w:rPr>
        <w:t>аттестации, разработке соответствующих фондов оценочных средств</w:t>
      </w:r>
      <w:bookmarkEnd w:id="14"/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</w:t>
      </w:r>
      <w:r>
        <w:rPr>
          <w:rFonts w:ascii="Times New Roman" w:eastAsia="Times New Roman" w:hAnsi="Times New Roman"/>
          <w:sz w:val="28"/>
          <w:szCs w:val="28"/>
        </w:rPr>
        <w:t xml:space="preserve">ьменные работы, тестирование, </w:t>
      </w:r>
      <w:r w:rsidRPr="00474301">
        <w:rPr>
          <w:rFonts w:ascii="Times New Roman" w:eastAsia="Times New Roman" w:hAnsi="Times New Roman"/>
          <w:sz w:val="28"/>
          <w:szCs w:val="28"/>
        </w:rPr>
        <w:t>прос</w:t>
      </w:r>
      <w:r>
        <w:rPr>
          <w:rFonts w:ascii="Times New Roman" w:eastAsia="Times New Roman" w:hAnsi="Times New Roman"/>
          <w:sz w:val="28"/>
          <w:szCs w:val="28"/>
        </w:rPr>
        <w:t>мотры</w:t>
      </w:r>
      <w:r w:rsidRPr="00474301">
        <w:rPr>
          <w:rFonts w:ascii="Times New Roman" w:eastAsia="Times New Roman" w:hAnsi="Times New Roman"/>
          <w:sz w:val="28"/>
          <w:szCs w:val="28"/>
        </w:rPr>
        <w:t>.</w:t>
      </w:r>
      <w:r w:rsidR="006352C2" w:rsidRPr="003A21CC">
        <w:rPr>
          <w:rFonts w:ascii="Times New Roman" w:hAnsi="Times New Roman"/>
          <w:sz w:val="22"/>
          <w:szCs w:val="22"/>
        </w:rPr>
        <w:t xml:space="preserve"> </w:t>
      </w:r>
      <w:r w:rsidR="006352C2" w:rsidRPr="006352C2">
        <w:rPr>
          <w:rFonts w:ascii="Times New Roman" w:hAnsi="Times New Roman"/>
          <w:sz w:val="28"/>
          <w:szCs w:val="28"/>
        </w:rPr>
        <w:t>В качестве средств  промежуточного контроля используются зачёты, дифференцированные зачеты, экзамены, комплексные экзамены</w:t>
      </w:r>
      <w:r w:rsidRPr="006352C2">
        <w:rPr>
          <w:rFonts w:ascii="Times New Roman" w:eastAsia="Times New Roman" w:hAnsi="Times New Roman"/>
          <w:sz w:val="28"/>
          <w:szCs w:val="28"/>
        </w:rPr>
        <w:t>,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которые также </w:t>
      </w:r>
      <w:r w:rsidRPr="00474301">
        <w:rPr>
          <w:rFonts w:ascii="Times New Roman" w:eastAsia="Times New Roman" w:hAnsi="Times New Roman"/>
          <w:sz w:val="28"/>
          <w:szCs w:val="28"/>
        </w:rPr>
        <w:lastRenderedPageBreak/>
        <w:t xml:space="preserve">могут проходить в форме </w:t>
      </w:r>
      <w:r>
        <w:rPr>
          <w:rFonts w:ascii="Times New Roman" w:eastAsia="Times New Roman" w:hAnsi="Times New Roman"/>
          <w:sz w:val="28"/>
          <w:szCs w:val="28"/>
        </w:rPr>
        <w:t>просмотров. 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eastAsia="Times New Roman" w:hAnsi="Times New Roman"/>
          <w:sz w:val="28"/>
          <w:szCs w:val="28"/>
        </w:rPr>
        <w:t>требованиям соответствующей 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eastAsia="Times New Roman" w:hAnsi="Times New Roman"/>
          <w:sz w:val="28"/>
          <w:szCs w:val="28"/>
        </w:rPr>
        <w:t>Колледжем самостоятельно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</w:t>
      </w:r>
      <w:r>
        <w:rPr>
          <w:rFonts w:ascii="Times New Roman" w:eastAsia="Times New Roman" w:hAnsi="Times New Roman"/>
          <w:bCs/>
          <w:sz w:val="28"/>
          <w:szCs w:val="28"/>
        </w:rPr>
        <w:t>являются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полными и адекватными отображениями требований ФГОС СПО по данной специальности, соответствов</w:t>
      </w:r>
      <w:r>
        <w:rPr>
          <w:rFonts w:ascii="Times New Roman" w:eastAsia="Times New Roman" w:hAnsi="Times New Roman"/>
          <w:bCs/>
          <w:sz w:val="28"/>
          <w:szCs w:val="28"/>
        </w:rPr>
        <w:t>уют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целям и задачам </w:t>
      </w:r>
      <w:r>
        <w:rPr>
          <w:rFonts w:ascii="Times New Roman" w:eastAsia="Times New Roman" w:hAnsi="Times New Roman"/>
          <w:bCs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и её учебному плану. Они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 призваны обеспечивать оценку качества общ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х и профессиональных компетенций, приобретаемых выпускником. </w:t>
      </w:r>
    </w:p>
    <w:p w:rsidR="0043524A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7C1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</w:t>
      </w:r>
      <w:r>
        <w:rPr>
          <w:rFonts w:ascii="Times New Roman" w:hAnsi="Times New Roman"/>
          <w:sz w:val="28"/>
          <w:szCs w:val="28"/>
        </w:rPr>
        <w:t xml:space="preserve"> междисциплинарных курсов</w:t>
      </w:r>
      <w:r w:rsidRPr="00737C12">
        <w:rPr>
          <w:rFonts w:ascii="Times New Roman" w:hAnsi="Times New Roman"/>
          <w:sz w:val="28"/>
          <w:szCs w:val="28"/>
        </w:rPr>
        <w:t xml:space="preserve"> и практик учитыва</w:t>
      </w:r>
      <w:r>
        <w:rPr>
          <w:rFonts w:ascii="Times New Roman" w:hAnsi="Times New Roman"/>
          <w:sz w:val="28"/>
          <w:szCs w:val="28"/>
        </w:rPr>
        <w:t>ютс</w:t>
      </w:r>
      <w:r w:rsidRPr="00737C12">
        <w:rPr>
          <w:rFonts w:ascii="Times New Roman" w:hAnsi="Times New Roman"/>
          <w:sz w:val="28"/>
          <w:szCs w:val="28"/>
        </w:rPr>
        <w:t xml:space="preserve">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184B07">
        <w:rPr>
          <w:rFonts w:ascii="Times New Roman" w:hAnsi="Times New Roman"/>
          <w:sz w:val="28"/>
          <w:szCs w:val="28"/>
        </w:rPr>
        <w:t>Занятия по дисциплинам «Рисунок», «Живопись», «Скульптура», «Композиция», «Пластическая анатомия», имеющие целью изучение человека, обеспечиваются натурой.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520"/>
        <w:gridCol w:w="1727"/>
        <w:gridCol w:w="1495"/>
        <w:gridCol w:w="1961"/>
        <w:gridCol w:w="1511"/>
        <w:gridCol w:w="910"/>
      </w:tblGrid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Пленэр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3524A" w:rsidRPr="00737C12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выставл</w:t>
      </w:r>
      <w:r>
        <w:rPr>
          <w:rFonts w:ascii="Times New Roman" w:hAnsi="Times New Roman"/>
          <w:sz w:val="28"/>
          <w:szCs w:val="28"/>
        </w:rPr>
        <w:t>яются</w:t>
      </w:r>
      <w:r w:rsidRPr="007A5A63">
        <w:rPr>
          <w:rFonts w:ascii="Times New Roman" w:hAnsi="Times New Roman"/>
          <w:sz w:val="28"/>
          <w:szCs w:val="28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="008362AD">
        <w:rPr>
          <w:rFonts w:ascii="Times New Roman" w:hAnsi="Times New Roman"/>
          <w:sz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 также по 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дисциплинам, входящим в  </w:t>
      </w:r>
      <w:r>
        <w:rPr>
          <w:rFonts w:ascii="Times New Roman" w:eastAsia="Times New Roman" w:hAnsi="Times New Roman"/>
          <w:sz w:val="28"/>
          <w:szCs w:val="28"/>
        </w:rPr>
        <w:t>состав междисциплинарного курса.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на основании порядка проведения государственной (итоговой) аттестации выпускников по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СПО, утвержденного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474301">
        <w:rPr>
          <w:rFonts w:ascii="Times New Roman" w:eastAsia="Times New Roman" w:hAnsi="Times New Roman"/>
          <w:sz w:val="28"/>
          <w:szCs w:val="28"/>
        </w:rPr>
        <w:lastRenderedPageBreak/>
        <w:t>регулированию в сфере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FD02A5" w:rsidRDefault="0043524A" w:rsidP="0043524A">
      <w:pPr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</w:t>
      </w:r>
      <w:r>
        <w:rPr>
          <w:rFonts w:ascii="Times New Roman" w:hAnsi="Times New Roman"/>
          <w:b/>
          <w:sz w:val="28"/>
          <w:szCs w:val="28"/>
        </w:rPr>
        <w:t>ППССЗ</w:t>
      </w:r>
      <w:r w:rsidR="008362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углубленной</w:t>
      </w:r>
      <w:r w:rsidRPr="00FD02A5">
        <w:rPr>
          <w:rFonts w:ascii="Times New Roman" w:hAnsi="Times New Roman"/>
          <w:b/>
          <w:sz w:val="28"/>
          <w:szCs w:val="28"/>
        </w:rPr>
        <w:t xml:space="preserve"> подготовки включает: </w:t>
      </w:r>
    </w:p>
    <w:p w:rsidR="00CE6390" w:rsidRPr="00CE6390" w:rsidRDefault="00CE6390" w:rsidP="00CE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0">
        <w:rPr>
          <w:rFonts w:ascii="Times New Roman" w:hAnsi="Times New Roman" w:cs="Times New Roman"/>
          <w:sz w:val="28"/>
          <w:szCs w:val="28"/>
        </w:rPr>
        <w:t>выпускную квалификационную работу (дипломная работа, дипломный проект) (по видам);</w:t>
      </w:r>
    </w:p>
    <w:p w:rsidR="0043524A" w:rsidRPr="00CE6390" w:rsidRDefault="00CE6390" w:rsidP="00CE6390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E6390">
        <w:rPr>
          <w:rFonts w:ascii="Times New Roman" w:hAnsi="Times New Roman"/>
          <w:sz w:val="28"/>
          <w:szCs w:val="28"/>
        </w:rPr>
        <w:t>государственный экзамен по профессиональному модулю "Педагогическая деятельность".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итоговой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>заканчивается оценкой.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Государственный экзамен «Педа</w:t>
      </w:r>
      <w:r>
        <w:rPr>
          <w:rFonts w:ascii="Times New Roman" w:eastAsia="Times New Roman" w:hAnsi="Times New Roman"/>
          <w:sz w:val="28"/>
          <w:szCs w:val="28"/>
        </w:rPr>
        <w:t>гогическая подготовка»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может включать: ответы на вопросы (билеты), выполнение тестовых заданий по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педагогики и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методики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преподавания творческих дисциплин.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государственному экзамену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Колледж </w:t>
      </w:r>
      <w:r w:rsidRPr="00245825">
        <w:rPr>
          <w:rFonts w:ascii="Times New Roman" w:eastAsia="Times New Roman" w:hAnsi="Times New Roman"/>
          <w:sz w:val="28"/>
          <w:szCs w:val="28"/>
        </w:rPr>
        <w:t>разраб</w:t>
      </w:r>
      <w:r w:rsidR="008362AD">
        <w:rPr>
          <w:rFonts w:ascii="Times New Roman" w:eastAsia="Times New Roman" w:hAnsi="Times New Roman"/>
          <w:sz w:val="28"/>
          <w:szCs w:val="28"/>
        </w:rPr>
        <w:t>а</w:t>
      </w:r>
      <w:r w:rsidRPr="00245825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ывает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критерии оценок государственной 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итоговой 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аттестации. 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ри прохождении государственной </w:t>
      </w:r>
      <w:r w:rsidRPr="00245825">
        <w:rPr>
          <w:rFonts w:ascii="Times New Roman" w:eastAsia="Times New Roman" w:hAnsi="Times New Roman"/>
          <w:sz w:val="28"/>
          <w:szCs w:val="28"/>
        </w:rPr>
        <w:t>итоговой аттестации выпускник должен продемонстрировать: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="008362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43524A" w:rsidRPr="009D2CF5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="008362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  <w:r w:rsidR="008362AD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 xml:space="preserve">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</w:t>
      </w:r>
      <w:r w:rsidR="008362AD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9D2CF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4A3250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="008362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</w:t>
      </w:r>
      <w:r w:rsidR="008362AD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</w:t>
      </w:r>
      <w:r w:rsidR="008362AD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    В области </w:t>
      </w:r>
      <w:r>
        <w:rPr>
          <w:rFonts w:ascii="Times New Roman" w:eastAsia="Times New Roman" w:hAnsi="Times New Roman"/>
          <w:b/>
          <w:sz w:val="28"/>
          <w:szCs w:val="28"/>
        </w:rPr>
        <w:t>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lastRenderedPageBreak/>
        <w:t>применять учебно-методические материалы по обучению исполнительскому мастерству;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делать педагогический анализ ситуации </w:t>
      </w:r>
      <w:r>
        <w:rPr>
          <w:rFonts w:ascii="Times New Roman" w:eastAsia="Times New Roman" w:hAnsi="Times New Roman"/>
          <w:sz w:val="28"/>
          <w:szCs w:val="28"/>
        </w:rPr>
        <w:t>на занятии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   педагогической деятельности;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художественного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России и за рубежом;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рисованию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43524A" w:rsidRPr="004A3250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  <w:sectPr w:rsidR="0043524A" w:rsidRPr="004A3250" w:rsidSect="000D3B09">
          <w:headerReference w:type="even" r:id="rId8"/>
          <w:footerReference w:type="even" r:id="rId9"/>
          <w:footerReference w:type="default" r:id="rId10"/>
          <w:pgSz w:w="12240" w:h="15840"/>
          <w:pgMar w:top="1440" w:right="902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1</w:t>
      </w:r>
    </w:p>
    <w:p w:rsidR="00B47BC3" w:rsidRDefault="00B47BC3" w:rsidP="00B4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График учебного процесса 201</w:t>
      </w:r>
      <w:r w:rsidR="009004E1">
        <w:rPr>
          <w:rFonts w:ascii="Times New Roman" w:eastAsia="Times New Roman" w:hAnsi="Times New Roman"/>
          <w:b/>
          <w:sz w:val="22"/>
          <w:szCs w:val="22"/>
        </w:rPr>
        <w:t>9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9004E1">
        <w:rPr>
          <w:rFonts w:ascii="Times New Roman" w:eastAsia="Times New Roman" w:hAnsi="Times New Roman"/>
          <w:b/>
          <w:sz w:val="22"/>
          <w:szCs w:val="22"/>
        </w:rPr>
        <w:t>20</w:t>
      </w:r>
    </w:p>
    <w:p w:rsidR="00B47BC3" w:rsidRDefault="00B47BC3" w:rsidP="00B47BC3">
      <w:pPr>
        <w:jc w:val="center"/>
        <w:rPr>
          <w:sz w:val="22"/>
          <w:szCs w:val="22"/>
        </w:rPr>
      </w:pPr>
    </w:p>
    <w:tbl>
      <w:tblPr>
        <w:tblW w:w="15714" w:type="dxa"/>
        <w:jc w:val="center"/>
        <w:tblLook w:val="01E0" w:firstRow="1" w:lastRow="1" w:firstColumn="1" w:lastColumn="1" w:noHBand="0" w:noVBand="0"/>
      </w:tblPr>
      <w:tblGrid>
        <w:gridCol w:w="245"/>
        <w:gridCol w:w="1267"/>
        <w:gridCol w:w="250"/>
        <w:gridCol w:w="739"/>
        <w:gridCol w:w="250"/>
        <w:gridCol w:w="978"/>
        <w:gridCol w:w="977"/>
        <w:gridCol w:w="248"/>
        <w:gridCol w:w="737"/>
        <w:gridCol w:w="248"/>
        <w:gridCol w:w="737"/>
        <w:gridCol w:w="248"/>
        <w:gridCol w:w="55"/>
        <w:gridCol w:w="923"/>
        <w:gridCol w:w="248"/>
        <w:gridCol w:w="737"/>
        <w:gridCol w:w="248"/>
        <w:gridCol w:w="977"/>
        <w:gridCol w:w="977"/>
        <w:gridCol w:w="248"/>
        <w:gridCol w:w="737"/>
        <w:gridCol w:w="248"/>
        <w:gridCol w:w="977"/>
        <w:gridCol w:w="7"/>
        <w:gridCol w:w="1966"/>
        <w:gridCol w:w="442"/>
      </w:tblGrid>
      <w:tr w:rsidR="00B47BC3" w:rsidTr="0004422B">
        <w:trPr>
          <w:jc w:val="center"/>
        </w:trPr>
        <w:tc>
          <w:tcPr>
            <w:tcW w:w="6804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УТВЕРЖДАЮ  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«_____»____________________ 20 _____ года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_______________М.А.Анкудинова</w:t>
            </w:r>
          </w:p>
        </w:tc>
        <w:tc>
          <w:tcPr>
            <w:tcW w:w="8910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обучения – очная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3 года 10 месяцев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 базе основного общего образования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Специальность 54.02.02 </w:t>
            </w:r>
            <w:r>
              <w:rPr>
                <w:rFonts w:ascii="Times New Roman" w:hAnsi="Times New Roman"/>
                <w:sz w:val="22"/>
                <w:szCs w:val="22"/>
              </w:rPr>
              <w:t>Декоративно-прикладное искусство и народные промыслы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(по виду Художественная обработка дерева) углубленная подготовка</w:t>
            </w:r>
          </w:p>
        </w:tc>
      </w:tr>
      <w:tr w:rsidR="00B47BC3" w:rsidTr="0004422B">
        <w:trPr>
          <w:gridAfter w:val="1"/>
          <w:wAfter w:w="459" w:type="dxa"/>
          <w:cantSplit/>
          <w:trHeight w:val="440"/>
          <w:jc w:val="center"/>
        </w:trPr>
        <w:tc>
          <w:tcPr>
            <w:tcW w:w="1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47BC3" w:rsidTr="0004422B">
        <w:trPr>
          <w:gridAfter w:val="1"/>
          <w:wAfter w:w="459" w:type="dxa"/>
          <w:cantSplit/>
          <w:trHeight w:val="1304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</w:tr>
    </w:tbl>
    <w:p w:rsidR="00B47BC3" w:rsidRDefault="00B47BC3" w:rsidP="00B47BC3">
      <w:pPr>
        <w:jc w:val="center"/>
        <w:rPr>
          <w:rFonts w:ascii="Times New Roman" w:eastAsiaTheme="minorHAnsi" w:hAnsi="Times New Roman"/>
          <w:vanish/>
          <w:lang w:eastAsia="ru-RU"/>
        </w:rPr>
      </w:pPr>
    </w:p>
    <w:tbl>
      <w:tblPr>
        <w:tblW w:w="15255" w:type="dxa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252"/>
        <w:gridCol w:w="246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9"/>
        <w:gridCol w:w="24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6"/>
        <w:gridCol w:w="246"/>
        <w:gridCol w:w="246"/>
        <w:gridCol w:w="246"/>
        <w:gridCol w:w="239"/>
        <w:gridCol w:w="252"/>
      </w:tblGrid>
      <w:tr w:rsidR="00B47BC3" w:rsidTr="0004422B">
        <w:trPr>
          <w:cantSplit/>
          <w:trHeight w:val="1320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29.9-5.10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27.10-2.11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29.12-4.01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26.01-1.02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23.02-29.02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29.03-4.04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26.04-2.05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28.06-04.07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26.07-1.08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занят.нед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Ауд.занят., час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 атт.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практики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ГИА,нед.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Каникулы,нед.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недель</w:t>
            </w:r>
          </w:p>
        </w:tc>
      </w:tr>
      <w:tr w:rsidR="00B47BC3" w:rsidTr="0004422B">
        <w:trPr>
          <w:cantSplit/>
          <w:trHeight w:val="516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7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32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51601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47BC3" w:rsidTr="0004422B">
        <w:trPr>
          <w:cantSplit/>
          <w:trHeight w:val="707"/>
          <w:jc w:val="center"/>
        </w:trPr>
        <w:tc>
          <w:tcPr>
            <w:tcW w:w="13033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</w:tbl>
    <w:p w:rsidR="00B47BC3" w:rsidRDefault="00B47BC3" w:rsidP="00B47BC3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035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142"/>
        <w:gridCol w:w="567"/>
        <w:gridCol w:w="142"/>
        <w:gridCol w:w="142"/>
        <w:gridCol w:w="567"/>
        <w:gridCol w:w="142"/>
        <w:gridCol w:w="1275"/>
        <w:gridCol w:w="285"/>
        <w:gridCol w:w="567"/>
        <w:gridCol w:w="709"/>
        <w:gridCol w:w="708"/>
        <w:gridCol w:w="567"/>
        <w:gridCol w:w="567"/>
        <w:gridCol w:w="1419"/>
        <w:gridCol w:w="709"/>
        <w:gridCol w:w="567"/>
        <w:gridCol w:w="567"/>
        <w:gridCol w:w="425"/>
        <w:gridCol w:w="567"/>
        <w:gridCol w:w="567"/>
        <w:gridCol w:w="1418"/>
        <w:gridCol w:w="567"/>
        <w:gridCol w:w="709"/>
        <w:gridCol w:w="425"/>
        <w:gridCol w:w="404"/>
        <w:gridCol w:w="360"/>
        <w:gridCol w:w="360"/>
      </w:tblGrid>
      <w:tr w:rsidR="00B47BC3" w:rsidTr="0004422B">
        <w:trPr>
          <w:jc w:val="center"/>
        </w:trPr>
        <w:tc>
          <w:tcPr>
            <w:tcW w:w="591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Учеб-я практика </w:t>
            </w:r>
          </w:p>
        </w:tc>
        <w:tc>
          <w:tcPr>
            <w:tcW w:w="1275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педагог-ая практика</w:t>
            </w:r>
          </w:p>
        </w:tc>
        <w:tc>
          <w:tcPr>
            <w:tcW w:w="1561" w:type="dxa"/>
            <w:gridSpan w:val="3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практика (по профилю сп-ти)</w:t>
            </w:r>
          </w:p>
        </w:tc>
        <w:tc>
          <w:tcPr>
            <w:tcW w:w="1842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419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Рассредоточ.практика</w:t>
            </w:r>
          </w:p>
        </w:tc>
        <w:tc>
          <w:tcPr>
            <w:tcW w:w="1843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559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18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ВКР</w:t>
            </w:r>
          </w:p>
        </w:tc>
        <w:tc>
          <w:tcPr>
            <w:tcW w:w="170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24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B47BC3" w:rsidTr="0004422B">
        <w:trPr>
          <w:gridAfter w:val="1"/>
          <w:wAfter w:w="360" w:type="dxa"/>
          <w:trHeight w:val="308"/>
          <w:jc w:val="center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0A3B82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Rectangle 15" o:spid="_x0000_s1026" style="position:absolute;left:0;text-align:left;margin-left:20.8pt;margin-top:.35pt;width:31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">
                  <v:textbox>
                    <w:txbxContent>
                      <w:p w:rsidR="00A439AE" w:rsidRPr="00E11676" w:rsidRDefault="00A439AE" w:rsidP="00B47BC3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E11676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У/П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C3" w:rsidRDefault="000A3B82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rect id="Rectangle 13" o:spid="_x0000_s1028" style="position:absolute;left:0;text-align:left;margin-left:36pt;margin-top:.35pt;width:3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" fillcolor="#d8d8d8 [2732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0A3B82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rect id="Rectangle 14" o:spid="_x0000_s1027" style="position:absolute;left:0;text-align:left;margin-left:45.65pt;margin-top:.3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">
                  <v:textbox>
                    <w:txbxContent>
                      <w:p w:rsidR="00A439AE" w:rsidRDefault="00A439AE" w:rsidP="00B47BC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</w:tbl>
    <w:p w:rsidR="00FC7E2C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C7E2C" w:rsidRDefault="00FC7E2C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Самост.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Диф.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6E61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5C7478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C6DF1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C6DF1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Pr="003B37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E63D0F" w:rsidRDefault="00F62176" w:rsidP="00281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D5C53"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P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0B59A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E w:val="0"/>
              <w:autoSpaceDN w:val="0"/>
              <w:adjustRightInd w:val="0"/>
              <w:spacing w:after="120" w:line="276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DD5C53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0B59AA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0B59AA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B59AA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9F1599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bookmarkStart w:id="15" w:name="_GoBack"/>
            <w:bookmarkEnd w:id="15"/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DA0CFB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>«Коми республиканский колледж культуры им.В.Т.Чисталева»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DA0CFB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DA0CFB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A475D" w:rsidRPr="00D04114" w:rsidRDefault="002B5CB0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D04114">
        <w:rPr>
          <w:rFonts w:ascii="Times New Roman" w:hAnsi="Times New Roman"/>
        </w:rPr>
        <w:t>Общеобразовательный цикл расширен дисциплиной «</w:t>
      </w:r>
      <w:r w:rsidR="00DA475D" w:rsidRPr="00D04114">
        <w:rPr>
          <w:rFonts w:ascii="Times New Roman" w:hAnsi="Times New Roman"/>
        </w:rPr>
        <w:t>Родная литература</w:t>
      </w:r>
      <w:r w:rsidRPr="00D04114">
        <w:rPr>
          <w:rFonts w:ascii="Times New Roman" w:hAnsi="Times New Roman"/>
        </w:rPr>
        <w:t>» в связи с</w:t>
      </w:r>
      <w:r w:rsidR="00DA475D" w:rsidRPr="00D04114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="00DA475D"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EF2E7A">
        <w:rPr>
          <w:rFonts w:ascii="Times New Roman" w:hAnsi="Times New Roman"/>
        </w:rPr>
        <w:t xml:space="preserve"> за счет часов вариативной части</w:t>
      </w:r>
      <w:r w:rsidR="0056750A">
        <w:rPr>
          <w:rFonts w:ascii="Times New Roman" w:hAnsi="Times New Roman"/>
        </w:rPr>
        <w:t xml:space="preserve"> (38 ч.)</w:t>
      </w:r>
      <w:r w:rsidR="00EF2E7A">
        <w:rPr>
          <w:rFonts w:ascii="Times New Roman" w:hAnsi="Times New Roman"/>
        </w:rPr>
        <w:t>.</w:t>
      </w:r>
    </w:p>
    <w:p w:rsidR="00276054" w:rsidRPr="00D04114" w:rsidRDefault="003E53D9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ОД.01.07 Основы безопасности жизнедеятельности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практикоориентированных результатов образования</w:t>
      </w:r>
      <w:r>
        <w:rPr>
          <w:rFonts w:ascii="Times New Roman" w:hAnsi="Times New Roman"/>
        </w:rPr>
        <w:t>.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</w:t>
      </w:r>
      <w:r w:rsidRPr="00D04114">
        <w:rPr>
          <w:rFonts w:ascii="Times New Roman" w:eastAsia="Times New Roman" w:hAnsi="Times New Roman"/>
        </w:rPr>
        <w:t xml:space="preserve"> 26 часов, в том числе 8 ч.  аудиторной нагрузки </w:t>
      </w:r>
      <w:r>
        <w:rPr>
          <w:rFonts w:ascii="Times New Roman" w:eastAsia="Times New Roman" w:hAnsi="Times New Roman"/>
        </w:rPr>
        <w:t xml:space="preserve">и </w:t>
      </w:r>
      <w:r w:rsidRPr="00D04114">
        <w:rPr>
          <w:rFonts w:ascii="Times New Roman" w:eastAsia="Times New Roman" w:hAnsi="Times New Roman"/>
        </w:rPr>
        <w:t xml:space="preserve">18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</w:t>
      </w:r>
      <w:r w:rsidR="00D04114" w:rsidRPr="00D04114">
        <w:rPr>
          <w:rFonts w:ascii="Times New Roman" w:eastAsia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47C5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47C55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DA0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DA0CFB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</w:t>
      </w:r>
      <w:r w:rsidRPr="00E260A3">
        <w:rPr>
          <w:rFonts w:ascii="Times New Roman" w:hAnsi="Times New Roman"/>
          <w:color w:val="1F497D" w:themeColor="text2"/>
        </w:rPr>
        <w:t xml:space="preserve">использовано 26 </w:t>
      </w:r>
      <w:r>
        <w:rPr>
          <w:rFonts w:ascii="Times New Roman" w:hAnsi="Times New Roman"/>
        </w:rPr>
        <w:t>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DA0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 xml:space="preserve"> чередуясь с теоретическими занятиями</w:t>
      </w:r>
      <w:r w:rsidR="00CA3FB7">
        <w:rPr>
          <w:rFonts w:ascii="Times New Roman" w:hAnsi="Times New Roman"/>
        </w:rPr>
        <w:t>, в 6 сем</w:t>
      </w:r>
      <w:r w:rsidR="00DA0CFB">
        <w:rPr>
          <w:rFonts w:ascii="Times New Roman" w:hAnsi="Times New Roman"/>
        </w:rPr>
        <w:t>е</w:t>
      </w:r>
      <w:r w:rsidR="00CA3FB7"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3C7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DA0CF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  <w:r>
        <w:br w:type="page"/>
      </w:r>
    </w:p>
    <w:p w:rsidR="0043524A" w:rsidRPr="00F27276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</w:rPr>
        <w:sectPr w:rsidR="0043524A" w:rsidRPr="00F27276" w:rsidSect="0043524A">
          <w:pgSz w:w="16840" w:h="11907" w:orient="landscape" w:code="9"/>
          <w:pgMar w:top="284" w:right="397" w:bottom="0" w:left="284" w:header="720" w:footer="159" w:gutter="0"/>
          <w:cols w:space="720"/>
        </w:sect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Приложение 3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Аннотации к программам междисциплинарных комплексов,  учебных дисциплин, практик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ФГОС СПО по специальности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54.02.02 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углубленной подготовки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Обществознание (включая экономику и право) (ОД.01.02.)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Математика и информатика (ОД.01.03)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Естествознание (ОД.01.04)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География (ОД.01.05.)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безопасности жизнедеятельности (ОД.01.07)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(ОД.01.08.)</w:t>
      </w:r>
    </w:p>
    <w:p w:rsidR="0043524A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Литература (ОД.01.09)</w:t>
      </w:r>
    </w:p>
    <w:p w:rsidR="00786309" w:rsidRDefault="00786309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Родная литература (ОД.01)</w:t>
      </w:r>
    </w:p>
    <w:p w:rsidR="005B68DF" w:rsidRPr="007A5CF4" w:rsidRDefault="005B68DF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мировой культуры (ОД.02.01.)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(ОД.02.02., ОГСЭ.02.)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искусств (ОД.02.03.)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Перспектива (ОД.02.04.)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Декоративно-прикладное искусство и народные промыслы (ОД.02.05.)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Правовые основы профессиональной деятельности (ОД.02.06.)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Информационные технологии в профессиональной деятельности (ОД.02.07.)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философии (ОГСЭ.01)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Психология общения (ОГСЭ.03)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Иностранный язык (ОД.01.01., ОГСЭ.04)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Физическая культура (ОД.01.06., ОГСЭ.05)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Рисунок (ОП.01)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Живопись (ОП.02)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Цветоведение (ОП.03)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и культура речи (ОП.04)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Безопасность жизнедеятельности (ОП.05)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Художественное проектирование изделий декоративно-прикладного и народного искусства (МДК.01.01)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Технология исполнения изделий декоративно-прикладного и народного искусства (МДК.02.0</w:t>
      </w:r>
      <w:r w:rsidR="008007EC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Педагогические основы преподавания творческих дисциплин (МДК.03.01.)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Учебно-методическое обеспечение учебного процесса (МДК.03.02.)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Учебная практика </w:t>
      </w:r>
      <w:r w:rsidRPr="007A5CF4">
        <w:rPr>
          <w:rFonts w:ascii="Times New Roman" w:eastAsia="Times New Roman" w:hAnsi="Times New Roman"/>
        </w:rPr>
        <w:tab/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Производственная практика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br w:type="page"/>
      </w:r>
      <w:r w:rsidRPr="007A5CF4">
        <w:rPr>
          <w:rFonts w:ascii="Times New Roman" w:eastAsia="Times New Roman" w:hAnsi="Times New Roman"/>
          <w:b/>
        </w:rPr>
        <w:lastRenderedPageBreak/>
        <w:tab/>
      </w:r>
      <w:r w:rsidRPr="007A5CF4">
        <w:rPr>
          <w:rFonts w:ascii="Times New Roman" w:hAnsi="Times New Roman"/>
          <w:b/>
        </w:rPr>
        <w:t>В результате изучения базовых, профильных учебных дисциплин и дисциплин общего гуманитарного и социально-экономического цикла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Обществознание (включая экономику и право)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7A5CF4">
        <w:rPr>
          <w:b/>
          <w:sz w:val="24"/>
          <w:szCs w:val="24"/>
          <w:lang w:val="ru-RU"/>
        </w:rPr>
        <w:t>уметь: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CF4">
        <w:rPr>
          <w:b/>
          <w:sz w:val="24"/>
          <w:szCs w:val="24"/>
          <w:lang w:val="ru-RU"/>
        </w:rPr>
        <w:t xml:space="preserve">знать: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</w:p>
    <w:p w:rsidR="0004422B" w:rsidRDefault="0004422B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lastRenderedPageBreak/>
        <w:t>владеть:</w:t>
      </w:r>
    </w:p>
    <w:p w:rsidR="0004422B" w:rsidRPr="0004422B" w:rsidRDefault="00B71E07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>8 часов,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Математика и информатика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системы уравнений изученными методами;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тематический материал курса;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назначения и функции операционных систем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Естествознание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F34B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науки о природе, их общность и отличия</w:t>
      </w:r>
      <w:r w:rsidRPr="007F34B4">
        <w:rPr>
          <w:rFonts w:ascii="Times New Roman" w:hAnsi="Times New Roman"/>
        </w:rPr>
        <w:t>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7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</w:t>
      </w:r>
      <w:r w:rsidR="00E82EFB"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География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географические карты различной тематики;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географические аспекты глобальных проблем человечества;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Основы безопасности жизнедеятельности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(ОД.01.07)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действовать в чрезвычайных ситуациях;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медицинскую помощь пострадавшим;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 здоровье и здоровом образе жизни;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предназначение, структуру, задачи гражданской обороны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90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1-2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Русский язык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(ОД.01.08.)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r w:rsidRPr="007A5CF4">
        <w:rPr>
          <w:rFonts w:ascii="Times New Roman" w:hAnsi="Times New Roman"/>
        </w:rPr>
        <w:lastRenderedPageBreak/>
        <w:t xml:space="preserve">коммуникативных задач;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диалог в ситуации межкультурной коммуникации;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7A5CF4">
        <w:rPr>
          <w:rFonts w:ascii="Times New Roman" w:eastAsia="Times New Roman" w:hAnsi="Times New Roman"/>
        </w:rPr>
        <w:tab/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 w:rsidR="00E82EFB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-</w:t>
      </w:r>
      <w:r w:rsidR="00E82EFB">
        <w:rPr>
          <w:rFonts w:ascii="Times New Roman" w:eastAsia="Times New Roman" w:hAnsi="Times New Roman"/>
        </w:rPr>
        <w:t>4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Литература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(ОД.01.09)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воспроизводить содержание литературного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род и жанр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литературные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авторскую позицию;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43524A" w:rsidRPr="007A5CF4" w:rsidRDefault="0043524A" w:rsidP="0043524A">
      <w:pPr>
        <w:spacing w:line="228" w:lineRule="auto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right="-1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  образную природу словесного искусства;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изученных литературных произведений;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7A5CF4">
        <w:rPr>
          <w:rFonts w:ascii="Times New Roman" w:hAnsi="Times New Roman"/>
          <w:lang w:val="en-US"/>
        </w:rPr>
        <w:t>XIX</w:t>
      </w:r>
      <w:r w:rsidRPr="007A5CF4">
        <w:rPr>
          <w:rFonts w:ascii="Times New Roman" w:hAnsi="Times New Roman"/>
        </w:rPr>
        <w:t xml:space="preserve"> в.;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теоретико-литературные понятия      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3 часа, время изучения – 1-4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786309" w:rsidRPr="00786309" w:rsidRDefault="00786309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786309" w:rsidRPr="007A5CF4" w:rsidRDefault="00786309" w:rsidP="0078630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Родная л</w:t>
      </w:r>
      <w:r w:rsidRPr="007A5CF4">
        <w:rPr>
          <w:rFonts w:ascii="Times New Roman" w:eastAsia="Times New Roman" w:hAnsi="Times New Roman"/>
          <w:b/>
        </w:rPr>
        <w:t>итература</w:t>
      </w:r>
    </w:p>
    <w:p w:rsidR="00786309" w:rsidRPr="007A5CF4" w:rsidRDefault="00786309" w:rsidP="00786309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(ОД.01.)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8.Методические рекомендации по организации самостоятельной работы студентов.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3672EE" w:rsidRPr="00C21CEC" w:rsidRDefault="003672EE" w:rsidP="003672EE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3672EE" w:rsidRPr="00073A79" w:rsidRDefault="003672EE" w:rsidP="003672EE">
      <w:pPr>
        <w:pStyle w:val="aff6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о произведениях новейшей родной (региональной) литературы;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672EE" w:rsidRPr="00857261" w:rsidRDefault="003672EE" w:rsidP="003672EE">
      <w:pPr>
        <w:pStyle w:val="aff6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786309" w:rsidRPr="007A5CF4" w:rsidRDefault="00786309" w:rsidP="007863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>
        <w:rPr>
          <w:rFonts w:ascii="Times New Roman" w:hAnsi="Times New Roman"/>
        </w:rPr>
        <w:t>57</w:t>
      </w:r>
      <w:r w:rsidRPr="007A5CF4">
        <w:rPr>
          <w:rFonts w:ascii="Times New Roman" w:hAnsi="Times New Roman"/>
        </w:rPr>
        <w:t xml:space="preserve"> часов, время изучения – 4 семестр.</w:t>
      </w:r>
    </w:p>
    <w:p w:rsidR="00786309" w:rsidRDefault="00786309" w:rsidP="00786309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9D60F5" w:rsidRPr="00786309" w:rsidRDefault="009D60F5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9D60F5" w:rsidRPr="007A5CF4" w:rsidRDefault="009D60F5" w:rsidP="009D60F5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5A00D8" w:rsidRPr="00691B10" w:rsidRDefault="005A00D8" w:rsidP="005A00D8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5A00D8" w:rsidRPr="00691B10" w:rsidRDefault="005A00D8" w:rsidP="005A00D8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A00D8" w:rsidRPr="007074C4" w:rsidRDefault="005A00D8" w:rsidP="005A00D8">
      <w:pPr>
        <w:pStyle w:val="aff6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lastRenderedPageBreak/>
        <w:t xml:space="preserve">основные этапы освоения космического пространства;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размеры Галактики, положение и период обращения Солнца</w:t>
      </w:r>
      <w:r w:rsidR="00012979">
        <w:rPr>
          <w:rFonts w:ascii="Times New Roman" w:hAnsi="Times New Roman"/>
          <w:sz w:val="22"/>
          <w:szCs w:val="22"/>
        </w:rPr>
        <w:t xml:space="preserve"> относительно центра Галактики.</w:t>
      </w:r>
    </w:p>
    <w:p w:rsidR="00012979" w:rsidRPr="007A5CF4" w:rsidRDefault="00012979" w:rsidP="00F316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>
        <w:rPr>
          <w:rFonts w:ascii="Times New Roman" w:eastAsia="Times New Roman" w:hAnsi="Times New Roman"/>
        </w:rPr>
        <w:t>54</w:t>
      </w:r>
      <w:r w:rsidRPr="007A5CF4">
        <w:rPr>
          <w:rFonts w:ascii="Times New Roman" w:eastAsia="Times New Roman" w:hAnsi="Times New Roman"/>
        </w:rPr>
        <w:t xml:space="preserve"> часа, время изучения – </w:t>
      </w:r>
      <w:r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семестр.</w:t>
      </w:r>
    </w:p>
    <w:p w:rsidR="009D60F5" w:rsidRPr="007A5CF4" w:rsidRDefault="009D60F5" w:rsidP="009D60F5">
      <w:pPr>
        <w:jc w:val="both"/>
        <w:rPr>
          <w:rFonts w:ascii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История мировой культуры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уметь: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43524A" w:rsidRPr="007A5CF4" w:rsidRDefault="0043524A" w:rsidP="0043524A">
      <w:pPr>
        <w:shd w:val="clear" w:color="auto" w:fill="FFFFFF"/>
        <w:ind w:right="11" w:firstLine="432"/>
        <w:rPr>
          <w:rFonts w:ascii="Times New Roman" w:hAnsi="Times New Roman"/>
          <w:bCs/>
        </w:rPr>
      </w:pPr>
      <w:r w:rsidRPr="007A5CF4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жизнидля </w:t>
      </w:r>
      <w:r w:rsidRPr="007A5CF4">
        <w:rPr>
          <w:rFonts w:ascii="Times New Roman" w:hAnsi="Times New Roman"/>
        </w:rPr>
        <w:t>выбора путей своего культурного развития,организации личного и коллективного досуга,выражения собственного суждения о произведениях классики и современного искусства,самостоятельного художественного творчества;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знать: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и жанры искусства;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направления и стили мировой художественной культуры;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шедевры мировой художественной культуры;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языка различных видов искусства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62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4 - 6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примерную программу 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История </w:t>
      </w:r>
      <w:r w:rsidRPr="007A5CF4">
        <w:rPr>
          <w:rFonts w:ascii="Times New Roman" w:eastAsia="Times New Roman" w:hAnsi="Times New Roman"/>
        </w:rPr>
        <w:t>(ОД.02.02, 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(ОД.02.02.)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периодизацию всемирной и отечественной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историческую обусловленность современных общественных процессов;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1- 3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ОК.1,3,4,6,8,9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72 часа</w:t>
      </w:r>
      <w:r w:rsidRPr="007A5CF4">
        <w:rPr>
          <w:rFonts w:ascii="Times New Roman" w:eastAsia="Times New Roman" w:hAnsi="Times New Roman"/>
        </w:rPr>
        <w:t>, время изучения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искусств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(ОД.02.03.)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произведения искусства по эпохам, странам, стилям, направлениям, школам;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обосновывать свои позиции по вопросам, касающимся ценностного отношения к историческому прошлому;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произведения искусства;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исторические периоды развития изобразительного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закономерности развития изобразительного искусства;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имена и произведения художников.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258</w:t>
      </w:r>
      <w:r w:rsidRPr="007A5CF4">
        <w:rPr>
          <w:rFonts w:ascii="Times New Roman" w:eastAsia="Times New Roman" w:hAnsi="Times New Roman"/>
        </w:rPr>
        <w:t xml:space="preserve"> часов, время изучения – 5-7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Перспектива </w:t>
      </w:r>
      <w:r w:rsidRPr="007A5CF4">
        <w:rPr>
          <w:rFonts w:ascii="Times New Roman" w:eastAsia="Times New Roman" w:hAnsi="Times New Roman"/>
        </w:rPr>
        <w:t>(ОД.02.04.)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отображать окружающие предметы, интерьеры и экстерьеры;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шрифты разных видов на практике;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законы линейной перспективы;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основные методы пространственного построения на плоскости;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шрифтов.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1.2,1.3,1.5,2.6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189</w:t>
      </w:r>
      <w:r w:rsidRPr="007A5CF4">
        <w:rPr>
          <w:rFonts w:ascii="Times New Roman" w:eastAsia="Times New Roman" w:hAnsi="Times New Roman"/>
        </w:rPr>
        <w:t xml:space="preserve"> часов,время изучения – 1-2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центры народных художественных промыслов;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производства России, их исторический опыт, современное состояние и перспективы развития;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244557" w:rsidRDefault="00244557" w:rsidP="002445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44557" w:rsidRPr="00244557" w:rsidRDefault="00244557" w:rsidP="002445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244557">
        <w:rPr>
          <w:rFonts w:ascii="Times New Roman" w:eastAsia="Times New Roman" w:hAnsi="Times New Roman"/>
          <w:b/>
        </w:rPr>
        <w:t>ОК.1,2,4,8,11</w:t>
      </w:r>
    </w:p>
    <w:p w:rsidR="00244557" w:rsidRPr="00E511DC" w:rsidRDefault="00244557" w:rsidP="00244557">
      <w:pPr>
        <w:pStyle w:val="af5"/>
        <w:spacing w:before="0" w:after="0"/>
        <w:rPr>
          <w:sz w:val="24"/>
          <w:szCs w:val="24"/>
          <w:lang w:val="ru-RU"/>
        </w:rPr>
      </w:pPr>
      <w:r w:rsidRPr="003071C8">
        <w:rPr>
          <w:b/>
          <w:sz w:val="24"/>
          <w:szCs w:val="24"/>
          <w:lang w:val="ru-RU"/>
        </w:rPr>
        <w:t xml:space="preserve">ПК </w:t>
      </w:r>
      <w:r w:rsidR="00E511DC">
        <w:rPr>
          <w:b/>
          <w:sz w:val="24"/>
          <w:szCs w:val="24"/>
          <w:lang w:val="ru-RU"/>
        </w:rPr>
        <w:t>1.2,</w:t>
      </w:r>
      <w:r w:rsidRPr="003071C8">
        <w:rPr>
          <w:b/>
          <w:sz w:val="24"/>
          <w:szCs w:val="24"/>
          <w:lang w:val="ru-RU"/>
        </w:rPr>
        <w:t>1.3,</w:t>
      </w:r>
      <w:r w:rsidR="00E511DC">
        <w:rPr>
          <w:b/>
          <w:sz w:val="24"/>
          <w:szCs w:val="24"/>
          <w:lang w:val="ru-RU"/>
        </w:rPr>
        <w:t>1.6,</w:t>
      </w:r>
      <w:r w:rsidRPr="003071C8">
        <w:rPr>
          <w:b/>
          <w:sz w:val="24"/>
          <w:szCs w:val="24"/>
          <w:lang w:val="ru-RU"/>
        </w:rPr>
        <w:t>1.7</w:t>
      </w:r>
      <w:r w:rsidR="00E511DC">
        <w:rPr>
          <w:b/>
          <w:sz w:val="24"/>
          <w:szCs w:val="24"/>
          <w:lang w:val="ru-RU"/>
        </w:rPr>
        <w:t>,2.2,2.3,2.6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часов, время изучения – 6-7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Правовые основы профессиональной 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защищать свои права в соответствии с трудовым законодательством;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историю и современное состояние законодательства о культуре;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права и обязанности работников социально-культурной сферы.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ОК.1-9,11</w:t>
      </w:r>
    </w:p>
    <w:p w:rsidR="00E511DC" w:rsidRPr="007A5CF4" w:rsidRDefault="00E511DC" w:rsidP="00E511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ПК 2.5-2.7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</w:t>
      </w:r>
      <w:r w:rsidR="00223196">
        <w:rPr>
          <w:rFonts w:ascii="Times New Roman" w:eastAsia="Times New Roman" w:hAnsi="Times New Roman"/>
        </w:rPr>
        <w:t>я учебная нагрузка студента  – 57</w:t>
      </w:r>
      <w:r w:rsidRPr="007A5CF4">
        <w:rPr>
          <w:rFonts w:ascii="Times New Roman" w:eastAsia="Times New Roman" w:hAnsi="Times New Roman"/>
        </w:rPr>
        <w:t xml:space="preserve"> часов, время изучения – 6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Информационные технологии в профессиональной деятельности </w:t>
      </w: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уметь применять телекоммуникационные средства;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4,5,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9,11</w:t>
      </w:r>
    </w:p>
    <w:p w:rsid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1.2,1.3,1.5-1.7,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2.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E511DC">
        <w:rPr>
          <w:rFonts w:ascii="Times New Roman" w:eastAsia="Times New Roman" w:hAnsi="Times New Roman"/>
          <w:b/>
          <w:sz w:val="22"/>
          <w:szCs w:val="22"/>
        </w:rPr>
        <w:t>-2.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</w:p>
    <w:p w:rsidR="0043524A" w:rsidRPr="007A5CF4" w:rsidRDefault="0043524A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52</w:t>
      </w:r>
      <w:r w:rsidRPr="007A5CF4">
        <w:rPr>
          <w:rFonts w:ascii="Times New Roman" w:eastAsia="Times New Roman" w:hAnsi="Times New Roman"/>
        </w:rPr>
        <w:t xml:space="preserve"> час</w:t>
      </w:r>
      <w:r w:rsidR="00223196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>Основы философии</w:t>
      </w:r>
      <w:r w:rsidRPr="007A5CF4">
        <w:rPr>
          <w:rFonts w:ascii="Times New Roman" w:eastAsia="Times New Roman" w:hAnsi="Times New Roman"/>
        </w:rPr>
        <w:t>(ОГСЭ.01)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и понятия философии;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роль философии в жизни человека и общества;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философского учения о бытии;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процесса познания;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научной, философской и религиозной картин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1,3-8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 xml:space="preserve"> 72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примерную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Психология общения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общения и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цели, функции, виды и уровни общения;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роли и ролевые ожидания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виды социальных взаимодействий;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механизмы взаимопонимания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этические принципы общения;</w:t>
      </w:r>
    </w:p>
    <w:p w:rsidR="00EE0C67" w:rsidRDefault="0043524A" w:rsidP="00EE0C6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источники, причины, виды и способы разрешения конфликтов. </w:t>
      </w:r>
      <w:r w:rsidRPr="007A5CF4">
        <w:rPr>
          <w:rFonts w:ascii="Times New Roman" w:hAnsi="Times New Roman"/>
        </w:rPr>
        <w:tab/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7C049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E0C67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 w:rsidR="007C0498">
        <w:rPr>
          <w:rFonts w:ascii="Times New Roman" w:eastAsia="Times New Roman" w:hAnsi="Times New Roman"/>
          <w:b/>
          <w:sz w:val="22"/>
          <w:szCs w:val="22"/>
        </w:rPr>
        <w:t>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7C0498">
        <w:rPr>
          <w:rFonts w:ascii="Times New Roman" w:eastAsia="Times New Roman" w:hAnsi="Times New Roman"/>
          <w:b/>
          <w:sz w:val="22"/>
          <w:szCs w:val="22"/>
        </w:rPr>
        <w:t>,3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="007C0498">
        <w:rPr>
          <w:rFonts w:ascii="Times New Roman" w:eastAsia="Times New Roman" w:hAnsi="Times New Roman"/>
          <w:b/>
          <w:sz w:val="22"/>
          <w:szCs w:val="22"/>
        </w:rPr>
        <w:t>,3.7</w:t>
      </w:r>
    </w:p>
    <w:p w:rsidR="0043524A" w:rsidRPr="007A5CF4" w:rsidRDefault="0043524A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64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3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примерную программупо дисциплине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двуязычный словарь;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</w:rPr>
        <w:t> з</w:t>
      </w:r>
      <w:r w:rsidRPr="007A5CF4">
        <w:rPr>
          <w:rFonts w:ascii="Times New Roman" w:hAnsi="Times New Roman"/>
          <w:b/>
          <w:bCs/>
        </w:rPr>
        <w:t>нать: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604591"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8C2B99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91</w:t>
      </w:r>
      <w:r w:rsidRPr="007A5CF4">
        <w:rPr>
          <w:sz w:val="24"/>
          <w:szCs w:val="24"/>
          <w:lang w:val="ru-RU"/>
        </w:rPr>
        <w:t xml:space="preserve"> час, время изучения – 1-3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012936">
        <w:rPr>
          <w:rFonts w:ascii="Times New Roman" w:eastAsia="Times New Roman" w:hAnsi="Times New Roman"/>
          <w:b/>
          <w:sz w:val="22"/>
          <w:szCs w:val="22"/>
        </w:rPr>
        <w:t xml:space="preserve">4-6,8 </w:t>
      </w:r>
      <w:r>
        <w:rPr>
          <w:rFonts w:ascii="Times New Roman" w:eastAsia="Times New Roman" w:hAnsi="Times New Roman"/>
          <w:b/>
          <w:sz w:val="22"/>
          <w:szCs w:val="22"/>
        </w:rPr>
        <w:t>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604591" w:rsidRDefault="00604591" w:rsidP="00604591">
      <w:pPr>
        <w:pStyle w:val="af5"/>
        <w:spacing w:before="0" w:after="0"/>
        <w:rPr>
          <w:b/>
          <w:sz w:val="22"/>
          <w:szCs w:val="22"/>
          <w:lang w:val="ru-RU"/>
        </w:rPr>
      </w:pPr>
      <w:r w:rsidRPr="00604591">
        <w:rPr>
          <w:b/>
          <w:sz w:val="22"/>
          <w:szCs w:val="22"/>
          <w:lang w:val="ru-RU"/>
        </w:rPr>
        <w:t xml:space="preserve">ПК </w:t>
      </w:r>
      <w:r w:rsidR="00012936">
        <w:rPr>
          <w:b/>
          <w:sz w:val="22"/>
          <w:szCs w:val="22"/>
          <w:lang w:val="ru-RU"/>
        </w:rPr>
        <w:t>1.7</w:t>
      </w:r>
    </w:p>
    <w:p w:rsidR="0043524A" w:rsidRPr="007A5CF4" w:rsidRDefault="0043524A" w:rsidP="00604591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84</w:t>
      </w:r>
      <w:r w:rsidRPr="007A5CF4">
        <w:rPr>
          <w:sz w:val="24"/>
          <w:szCs w:val="24"/>
          <w:lang w:val="ru-RU"/>
        </w:rPr>
        <w:t xml:space="preserve"> часа, время изучения – 4-6 семестры.</w:t>
      </w: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284</w:t>
      </w:r>
      <w:r w:rsidRPr="007A5CF4">
        <w:rPr>
          <w:rFonts w:ascii="Times New Roman" w:eastAsia="Times New Roman" w:hAnsi="Times New Roman"/>
        </w:rPr>
        <w:t xml:space="preserve"> часа, время изучения – 1-4 семестры.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физической культуры в общекультурном, профессиональном и социальном развитии человека;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здорового образа жизни;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2-4,6,8,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43524A" w:rsidRPr="007A5CF4" w:rsidRDefault="0043524A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208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ab/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F1A6E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Рисунок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64866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1.1,1.5-1.7</w:t>
      </w:r>
    </w:p>
    <w:p w:rsidR="0043524A" w:rsidRPr="007A5CF4" w:rsidRDefault="0043524A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765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</w:t>
      </w:r>
      <w:r w:rsidR="00871832">
        <w:rPr>
          <w:rFonts w:ascii="Times New Roman" w:eastAsia="Times New Roman" w:hAnsi="Times New Roman"/>
        </w:rPr>
        <w:t>24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1- 8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Живопись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(ОП.02)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BA48CE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1.1,1.6,1.7</w:t>
      </w:r>
    </w:p>
    <w:p w:rsidR="0043524A" w:rsidRPr="007A5CF4" w:rsidRDefault="0043524A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730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240 часов, 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Цветоведение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(ОП.03)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и эстетические свойства цвета, основные закономерности создания цветового строя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392FF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C604D1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="00D07337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,1.</w:t>
      </w:r>
      <w:r w:rsidR="00D07337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,1.5</w:t>
      </w:r>
      <w:r w:rsidR="00D07337">
        <w:rPr>
          <w:rFonts w:ascii="Times New Roman" w:eastAsia="Times New Roman" w:hAnsi="Times New Roman"/>
          <w:b/>
          <w:sz w:val="22"/>
          <w:szCs w:val="22"/>
        </w:rPr>
        <w:t>,1.7</w:t>
      </w:r>
    </w:p>
    <w:p w:rsidR="0043524A" w:rsidRPr="007A5CF4" w:rsidRDefault="0043524A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871832" w:rsidRDefault="00871832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86309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Русский язык и культура речи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(ОП.04)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Style8"/>
        <w:widowControl/>
        <w:spacing w:line="228" w:lineRule="auto"/>
        <w:rPr>
          <w:b/>
        </w:rPr>
      </w:pPr>
      <w:r w:rsidRPr="007A5CF4">
        <w:rPr>
          <w:b/>
        </w:rPr>
        <w:t>уметь: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орфоэпическими словарями, словарями русского языка;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определять лексическое значение слова;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использовать словообразовательные средства в изобразительных целях;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lastRenderedPageBreak/>
        <w:tab/>
        <w:t>редактировать собственные тексты и тексты других авторов;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знаками препинания, вариативными и факультативными знаками препинания;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способы словообразования;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самостоятельные и служебные части речи;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синтаксический строй предложений;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правила правописания;</w:t>
      </w:r>
    </w:p>
    <w:p w:rsidR="002E4C45" w:rsidRPr="00E511DC" w:rsidRDefault="0043524A" w:rsidP="002E4C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7A5CF4">
        <w:rPr>
          <w:rFonts w:ascii="Times New Roman" w:eastAsia="Times New Roman" w:hAnsi="Times New Roman"/>
        </w:rPr>
        <w:tab/>
      </w:r>
      <w:r w:rsidR="002E4C45"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E4C45" w:rsidRPr="00E511DC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4-6,8,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2E4C45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1.7,3.7</w:t>
      </w:r>
    </w:p>
    <w:p w:rsidR="0043524A" w:rsidRPr="007A5CF4" w:rsidRDefault="0043524A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48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 семестр.</w:t>
      </w: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86309" w:rsidRDefault="0043524A" w:rsidP="00786309">
      <w:pPr>
        <w:pStyle w:val="aff1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86309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Безопасность жизнедеятельности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(ОП.05)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помощь пострадавшим;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военной службы и обороны государства;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порядок и правила оказания первой помощи пострадавшим.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133A5A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1.1-3.6</w:t>
      </w:r>
    </w:p>
    <w:p w:rsidR="0043524A" w:rsidRPr="007A5CF4" w:rsidRDefault="0043524A" w:rsidP="00133A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731DA0">
        <w:rPr>
          <w:rFonts w:ascii="Times New Roman" w:hAnsi="Times New Roman"/>
        </w:rPr>
        <w:t>108</w:t>
      </w:r>
      <w:r w:rsidRPr="007A5CF4">
        <w:rPr>
          <w:rFonts w:ascii="Times New Roman" w:hAnsi="Times New Roman"/>
        </w:rPr>
        <w:t xml:space="preserve"> часов, время изучения – </w:t>
      </w:r>
      <w:r w:rsidR="00871832">
        <w:rPr>
          <w:rFonts w:ascii="Times New Roman" w:hAnsi="Times New Roman"/>
        </w:rPr>
        <w:t>1</w:t>
      </w:r>
      <w:r w:rsidRPr="007A5CF4">
        <w:rPr>
          <w:rFonts w:ascii="Times New Roman" w:hAnsi="Times New Roman"/>
        </w:rPr>
        <w:t>-</w:t>
      </w:r>
      <w:r w:rsidR="00871832">
        <w:rPr>
          <w:rFonts w:ascii="Times New Roman" w:hAnsi="Times New Roman"/>
        </w:rPr>
        <w:t>2</w:t>
      </w:r>
      <w:r w:rsidRPr="007A5CF4">
        <w:rPr>
          <w:rFonts w:ascii="Times New Roman" w:hAnsi="Times New Roman"/>
        </w:rPr>
        <w:t xml:space="preserve">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26.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Художественное проектирование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(МДК.01.01)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6600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 по видам инструментов.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дать представление о цветовых решениях;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color w:val="FF6600"/>
        </w:rPr>
        <w:tab/>
      </w:r>
      <w:r w:rsidRPr="007A5CF4">
        <w:rPr>
          <w:rFonts w:ascii="Times New Roman" w:eastAsia="Times New Roman" w:hAnsi="Times New Roman"/>
        </w:rPr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разработки графического и колористического решения декоративной композиции;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пользования специальной литературой;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составления аннотаций к разработанным проектам изделий декоративно-прикладного искусства;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происхождение, содержание и виды народного орнамента;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адаптироваться к условиям работы в художественно-творческом коллективе.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15C42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1.1- 1.7</w:t>
      </w:r>
    </w:p>
    <w:p w:rsidR="0043524A" w:rsidRPr="007A5CF4" w:rsidRDefault="0043524A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нагрузка студента – </w:t>
      </w:r>
      <w:r w:rsidR="00307822">
        <w:rPr>
          <w:rFonts w:ascii="Times New Roman" w:eastAsia="Times New Roman" w:hAnsi="Times New Roman"/>
        </w:rPr>
        <w:t>831</w:t>
      </w:r>
      <w:r w:rsidRPr="007A5CF4">
        <w:rPr>
          <w:rFonts w:ascii="Times New Roman" w:eastAsia="Times New Roman" w:hAnsi="Times New Roman"/>
        </w:rPr>
        <w:t xml:space="preserve"> час,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27.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Технология исполнения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(МДК.02.0</w:t>
      </w:r>
      <w:r w:rsidR="007954E1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заложить основы композиционного мышления и особенного мировосприятия;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>научить учащихся правильно и последовательно работать с материалами;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 оборудованием и инструментами, правилами по технике безопасности.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технологический процесс изготовления изделия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художественно-технические приемы исполнения миниатюрной живописи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изделия декоративно-прикладного искусства на высоком профессиональном уровне;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AB275B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2.1- 2.7</w:t>
      </w:r>
    </w:p>
    <w:p w:rsidR="0043524A" w:rsidRPr="007A5CF4" w:rsidRDefault="0043524A" w:rsidP="00AB275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– 1</w:t>
      </w:r>
      <w:r w:rsidR="00307822">
        <w:rPr>
          <w:rFonts w:ascii="Times New Roman" w:eastAsia="Times New Roman" w:hAnsi="Times New Roman"/>
        </w:rPr>
        <w:t>563</w:t>
      </w:r>
      <w:r w:rsidRPr="007A5CF4">
        <w:rPr>
          <w:rFonts w:ascii="Times New Roman" w:eastAsia="Times New Roman" w:hAnsi="Times New Roman"/>
        </w:rPr>
        <w:t xml:space="preserve"> часа, дополнительная работа студента над завершением программного задания – </w:t>
      </w:r>
      <w:r w:rsidR="003511D8">
        <w:rPr>
          <w:rFonts w:ascii="Times New Roman" w:eastAsia="Times New Roman" w:hAnsi="Times New Roman"/>
        </w:rPr>
        <w:t>310</w:t>
      </w:r>
      <w:r w:rsidRPr="007A5CF4">
        <w:rPr>
          <w:rFonts w:ascii="Times New Roman" w:eastAsia="Times New Roman" w:hAnsi="Times New Roman"/>
        </w:rPr>
        <w:t xml:space="preserve"> час</w:t>
      </w:r>
      <w:r w:rsidR="0030782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28.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.01.)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lang w:val="en-US"/>
        </w:rPr>
        <w:t>C</w:t>
      </w:r>
      <w:r w:rsidRPr="007A5CF4">
        <w:rPr>
          <w:rFonts w:ascii="Times New Roman" w:eastAsia="Times New Roman" w:hAnsi="Times New Roman"/>
        </w:rPr>
        <w:t>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последовательное изучение методики обучения рисунку, живописи, спецдисциплин;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этапов  формирования  отечественной  и зарубежных   педагогических школ;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опыта выдающихся педагогов, роли педагога в воспитании    молодого   художника,  приемов   педагогической работы;  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способов оценки и развития природных данных;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передачи обучаемым основных художественно-технических приемов исполнительского мастерства;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различные формы организации учебной деятельности;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учебно-методические материалы по обучению исполнительскому мастерству;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учебные образцы по конкретным видам декоративно-прикладного искусства;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педагогики;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функции психики и психологию личности;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методы обучения в декоративно-прикладном искусстве;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общие формы организации учебно-познавательной деятельности обучаемых;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профессиональную терминологию;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художественной педагогике в декоративно-прикладном искусстве.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8D2066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 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</w:t>
      </w:r>
      <w:r w:rsidR="008D2066">
        <w:rPr>
          <w:rFonts w:ascii="Times New Roman" w:hAnsi="Times New Roman"/>
        </w:rPr>
        <w:t>ы</w:t>
      </w:r>
      <w:r w:rsidRPr="007A5CF4">
        <w:rPr>
          <w:rFonts w:ascii="Times New Roman" w:hAnsi="Times New Roman"/>
        </w:rPr>
        <w:t>.</w:t>
      </w:r>
    </w:p>
    <w:p w:rsidR="0043524A" w:rsidRPr="007A5CF4" w:rsidRDefault="0043524A" w:rsidP="0043524A">
      <w:pPr>
        <w:ind w:left="-75" w:right="-107" w:firstLine="504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29.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 xml:space="preserve">формирование навыков учебно-методической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формирование навыков организации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принципов организации и планирования учебного процесса;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различных форм учебной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организации  образовательного процесса с учетом базовых основ педагогики;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делать подбор заданий с учетом индивидуальных особенностей ученика;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различные формы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-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307822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30. Аннотация на программы учебной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учебной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УП.01.01. Учебная практика (работа с натуры на открытом воздухе (пленэр).144 часа, время изучения – 2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УП.01.02. Практика для получения первичных профессиональных навыков. 144 часа,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УП.01.03. Учебная практика (изучение памятников искусства в других городах). 72 часа  (1 неделя – 4 семестр, 1 неделя – 6 семестр).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УП.01.04. Учебная педагогическая практика. 72 часа,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31. Аннотация на программы производственной 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производственной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jc w:val="center"/>
        <w:rPr>
          <w:rFonts w:ascii="Times New Roman" w:hAnsi="Times New Roman"/>
        </w:rPr>
      </w:pP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ПП.01 Производственная практика (по профилю специальности) -144 часа, время изучения – 6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ПП.02 Производственная педагогическая практика – 36 часов, время изучения - 8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ПДП.02 Производственная практика (преддипломная) – 144 часа, время изучения - 8 семестр.</w:t>
      </w:r>
    </w:p>
    <w:p w:rsidR="0043524A" w:rsidRDefault="0043524A" w:rsidP="0043524A"/>
    <w:p w:rsidR="00A85FEA" w:rsidRDefault="00A85FEA"/>
    <w:sectPr w:rsidR="00A85FEA" w:rsidSect="0043524A">
      <w:type w:val="continuous"/>
      <w:pgSz w:w="11909" w:h="16834"/>
      <w:pgMar w:top="1135" w:right="1134" w:bottom="1135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82" w:rsidRDefault="000A3B82" w:rsidP="0043524A">
      <w:r>
        <w:separator/>
      </w:r>
    </w:p>
  </w:endnote>
  <w:endnote w:type="continuationSeparator" w:id="0">
    <w:p w:rsidR="000A3B82" w:rsidRDefault="000A3B82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55538E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A439AE" w:rsidP="0043524A">
    <w:pPr>
      <w:pStyle w:val="a8"/>
      <w:ind w:right="360"/>
      <w:jc w:val="right"/>
    </w:pPr>
  </w:p>
  <w:p w:rsidR="00A439AE" w:rsidRDefault="00A43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82" w:rsidRDefault="000A3B82" w:rsidP="0043524A">
      <w:r>
        <w:separator/>
      </w:r>
    </w:p>
  </w:footnote>
  <w:footnote w:type="continuationSeparator" w:id="0">
    <w:p w:rsidR="000A3B82" w:rsidRDefault="000A3B82" w:rsidP="0043524A">
      <w:r>
        <w:continuationSeparator/>
      </w:r>
    </w:p>
  </w:footnote>
  <w:footnote w:id="1">
    <w:p w:rsidR="00A439AE" w:rsidRPr="00C55D2A" w:rsidRDefault="00A439AE" w:rsidP="0043524A">
      <w:pPr>
        <w:pStyle w:val="afe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A439AE" w:rsidRPr="00DC2FB0" w:rsidRDefault="00A439AE" w:rsidP="0043524A">
      <w:pPr>
        <w:widowControl w:val="0"/>
        <w:autoSpaceDE w:val="0"/>
        <w:autoSpaceDN w:val="0"/>
        <w:adjustRightInd w:val="0"/>
        <w:jc w:val="both"/>
      </w:pPr>
    </w:p>
  </w:footnote>
  <w:footnote w:id="2">
    <w:p w:rsidR="00A439AE" w:rsidRPr="004F04C6" w:rsidRDefault="00A439AE" w:rsidP="0043524A">
      <w:pPr>
        <w:jc w:val="both"/>
        <w:rPr>
          <w:rFonts w:ascii="Times New Roman" w:hAnsi="Times New Roman"/>
          <w:sz w:val="20"/>
          <w:szCs w:val="20"/>
        </w:rPr>
      </w:pPr>
      <w:r w:rsidRPr="004F04C6">
        <w:rPr>
          <w:rStyle w:val="aff0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 xml:space="preserve"> В соответствии с п.29  Приказа Минобрнауки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A439AE" w:rsidRDefault="00A439AE" w:rsidP="0043524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AE" w:rsidRDefault="0055538E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FF6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443D0"/>
    <w:multiLevelType w:val="hybridMultilevel"/>
    <w:tmpl w:val="E0A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023F24"/>
    <w:multiLevelType w:val="hybridMultilevel"/>
    <w:tmpl w:val="DD5210A2"/>
    <w:lvl w:ilvl="0" w:tplc="6A2A4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27"/>
  </w:num>
  <w:num w:numId="14">
    <w:abstractNumId w:val="5"/>
  </w:num>
  <w:num w:numId="15">
    <w:abstractNumId w:val="7"/>
  </w:num>
  <w:num w:numId="16">
    <w:abstractNumId w:val="24"/>
  </w:num>
  <w:num w:numId="17">
    <w:abstractNumId w:val="29"/>
  </w:num>
  <w:num w:numId="18">
    <w:abstractNumId w:val="16"/>
  </w:num>
  <w:num w:numId="19">
    <w:abstractNumId w:val="3"/>
  </w:num>
  <w:num w:numId="20">
    <w:abstractNumId w:val="10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4A"/>
    <w:rsid w:val="00012936"/>
    <w:rsid w:val="00012979"/>
    <w:rsid w:val="00042A3A"/>
    <w:rsid w:val="0004422B"/>
    <w:rsid w:val="00073990"/>
    <w:rsid w:val="000757B9"/>
    <w:rsid w:val="000A3B82"/>
    <w:rsid w:val="000A72F5"/>
    <w:rsid w:val="000B59AA"/>
    <w:rsid w:val="000D3B09"/>
    <w:rsid w:val="000F1A6E"/>
    <w:rsid w:val="0010682D"/>
    <w:rsid w:val="00133A5A"/>
    <w:rsid w:val="00133C6B"/>
    <w:rsid w:val="00140091"/>
    <w:rsid w:val="00147C55"/>
    <w:rsid w:val="00164517"/>
    <w:rsid w:val="001D21DE"/>
    <w:rsid w:val="001F2DEA"/>
    <w:rsid w:val="00223196"/>
    <w:rsid w:val="00225BC5"/>
    <w:rsid w:val="00226006"/>
    <w:rsid w:val="00244557"/>
    <w:rsid w:val="0024737C"/>
    <w:rsid w:val="00264025"/>
    <w:rsid w:val="00275377"/>
    <w:rsid w:val="00276054"/>
    <w:rsid w:val="002818F9"/>
    <w:rsid w:val="00290C35"/>
    <w:rsid w:val="00293D23"/>
    <w:rsid w:val="0029431F"/>
    <w:rsid w:val="002A0854"/>
    <w:rsid w:val="002A29D9"/>
    <w:rsid w:val="002B5CB0"/>
    <w:rsid w:val="002E2861"/>
    <w:rsid w:val="002E4C45"/>
    <w:rsid w:val="0030259E"/>
    <w:rsid w:val="003071C8"/>
    <w:rsid w:val="00307822"/>
    <w:rsid w:val="003511D8"/>
    <w:rsid w:val="00360558"/>
    <w:rsid w:val="003672EE"/>
    <w:rsid w:val="0037625E"/>
    <w:rsid w:val="00391507"/>
    <w:rsid w:val="00392FF8"/>
    <w:rsid w:val="003B3776"/>
    <w:rsid w:val="003E53D9"/>
    <w:rsid w:val="00402B34"/>
    <w:rsid w:val="00407E56"/>
    <w:rsid w:val="0043524A"/>
    <w:rsid w:val="0044465E"/>
    <w:rsid w:val="0046657F"/>
    <w:rsid w:val="00477E2B"/>
    <w:rsid w:val="0051601F"/>
    <w:rsid w:val="00552EA5"/>
    <w:rsid w:val="00554DF3"/>
    <w:rsid w:val="0055538E"/>
    <w:rsid w:val="005569F7"/>
    <w:rsid w:val="0056750A"/>
    <w:rsid w:val="005A00D8"/>
    <w:rsid w:val="005B68DF"/>
    <w:rsid w:val="005C7478"/>
    <w:rsid w:val="005F5651"/>
    <w:rsid w:val="005F7E3D"/>
    <w:rsid w:val="00604591"/>
    <w:rsid w:val="00605238"/>
    <w:rsid w:val="006352C2"/>
    <w:rsid w:val="006756D2"/>
    <w:rsid w:val="0068214A"/>
    <w:rsid w:val="006D006A"/>
    <w:rsid w:val="006D1F9C"/>
    <w:rsid w:val="006E0BDC"/>
    <w:rsid w:val="00731DA0"/>
    <w:rsid w:val="00766E61"/>
    <w:rsid w:val="00786309"/>
    <w:rsid w:val="00787F04"/>
    <w:rsid w:val="007954E1"/>
    <w:rsid w:val="007B02E2"/>
    <w:rsid w:val="007C0498"/>
    <w:rsid w:val="007D3DC0"/>
    <w:rsid w:val="007F34B4"/>
    <w:rsid w:val="008007EC"/>
    <w:rsid w:val="008068D1"/>
    <w:rsid w:val="00806E1C"/>
    <w:rsid w:val="00830AEF"/>
    <w:rsid w:val="008362AD"/>
    <w:rsid w:val="008509E9"/>
    <w:rsid w:val="00864879"/>
    <w:rsid w:val="00871832"/>
    <w:rsid w:val="00883A50"/>
    <w:rsid w:val="00892E7C"/>
    <w:rsid w:val="008C2B99"/>
    <w:rsid w:val="008C4A0E"/>
    <w:rsid w:val="008D2066"/>
    <w:rsid w:val="008F6F10"/>
    <w:rsid w:val="009004E1"/>
    <w:rsid w:val="009710DC"/>
    <w:rsid w:val="009C6A87"/>
    <w:rsid w:val="009D60F5"/>
    <w:rsid w:val="009D7CA0"/>
    <w:rsid w:val="009F1599"/>
    <w:rsid w:val="00A102B4"/>
    <w:rsid w:val="00A33159"/>
    <w:rsid w:val="00A439AE"/>
    <w:rsid w:val="00A64E91"/>
    <w:rsid w:val="00A85FEA"/>
    <w:rsid w:val="00AB275B"/>
    <w:rsid w:val="00AE2C78"/>
    <w:rsid w:val="00AF342D"/>
    <w:rsid w:val="00B071D9"/>
    <w:rsid w:val="00B318A3"/>
    <w:rsid w:val="00B47BC3"/>
    <w:rsid w:val="00B57AD9"/>
    <w:rsid w:val="00B71E07"/>
    <w:rsid w:val="00B7787C"/>
    <w:rsid w:val="00BA48CE"/>
    <w:rsid w:val="00BB3298"/>
    <w:rsid w:val="00BB55AC"/>
    <w:rsid w:val="00BC1FB1"/>
    <w:rsid w:val="00BE2C4F"/>
    <w:rsid w:val="00C604D1"/>
    <w:rsid w:val="00CA3FB7"/>
    <w:rsid w:val="00CB7176"/>
    <w:rsid w:val="00CC7FAF"/>
    <w:rsid w:val="00CE6390"/>
    <w:rsid w:val="00D04114"/>
    <w:rsid w:val="00D07337"/>
    <w:rsid w:val="00D22DE0"/>
    <w:rsid w:val="00D27262"/>
    <w:rsid w:val="00D42B49"/>
    <w:rsid w:val="00D738D8"/>
    <w:rsid w:val="00DA0CFB"/>
    <w:rsid w:val="00DA475D"/>
    <w:rsid w:val="00DA667E"/>
    <w:rsid w:val="00DB6EF5"/>
    <w:rsid w:val="00DD5C53"/>
    <w:rsid w:val="00E03891"/>
    <w:rsid w:val="00E15C42"/>
    <w:rsid w:val="00E260A3"/>
    <w:rsid w:val="00E420AB"/>
    <w:rsid w:val="00E511DC"/>
    <w:rsid w:val="00E56733"/>
    <w:rsid w:val="00E63D0F"/>
    <w:rsid w:val="00E64866"/>
    <w:rsid w:val="00E76222"/>
    <w:rsid w:val="00E82EFB"/>
    <w:rsid w:val="00EB5524"/>
    <w:rsid w:val="00EC6DF1"/>
    <w:rsid w:val="00ED266D"/>
    <w:rsid w:val="00EE0C67"/>
    <w:rsid w:val="00EF2E7A"/>
    <w:rsid w:val="00EF600E"/>
    <w:rsid w:val="00F3168B"/>
    <w:rsid w:val="00F62176"/>
    <w:rsid w:val="00FC37E5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234978-C93B-4701-A83E-C8921DC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57</Pages>
  <Words>18149</Words>
  <Characters>103453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46</cp:revision>
  <cp:lastPrinted>2019-11-03T07:50:00Z</cp:lastPrinted>
  <dcterms:created xsi:type="dcterms:W3CDTF">2019-11-02T18:35:00Z</dcterms:created>
  <dcterms:modified xsi:type="dcterms:W3CDTF">2019-11-10T09:42:00Z</dcterms:modified>
</cp:coreProperties>
</file>